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F8A14" w14:textId="2A6D3B37"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C11165">
        <w:rPr>
          <w:rFonts w:cs="Arial"/>
          <w:noProof w:val="0"/>
          <w:sz w:val="24"/>
          <w:szCs w:val="24"/>
        </w:rPr>
        <w:t>4</w:t>
      </w:r>
      <w:r w:rsidR="007F2B35">
        <w:rPr>
          <w:rFonts w:cs="Arial"/>
          <w:noProof w:val="0"/>
          <w:sz w:val="24"/>
          <w:szCs w:val="24"/>
        </w:rPr>
        <w:t>bis</w:t>
      </w:r>
      <w:r w:rsidRPr="0D18D305">
        <w:rPr>
          <w:rFonts w:cs="Arial"/>
          <w:noProof w:val="0"/>
          <w:sz w:val="24"/>
          <w:szCs w:val="24"/>
        </w:rPr>
        <w:t>-e</w:t>
      </w:r>
      <w:r>
        <w:tab/>
      </w:r>
      <w:r w:rsidRPr="0D18D305">
        <w:rPr>
          <w:rFonts w:cs="Arial"/>
          <w:noProof w:val="0"/>
          <w:sz w:val="24"/>
          <w:szCs w:val="24"/>
        </w:rPr>
        <w:t>R3-</w:t>
      </w:r>
      <w:r w:rsidR="00DF599D" w:rsidRPr="00DF599D">
        <w:rPr>
          <w:rFonts w:cs="Arial"/>
          <w:noProof w:val="0"/>
          <w:sz w:val="24"/>
          <w:szCs w:val="24"/>
        </w:rPr>
        <w:t>2</w:t>
      </w:r>
      <w:r w:rsidR="007F2B35">
        <w:rPr>
          <w:rFonts w:cs="Arial"/>
          <w:noProof w:val="0"/>
          <w:sz w:val="24"/>
          <w:szCs w:val="24"/>
        </w:rPr>
        <w:t>2</w:t>
      </w:r>
      <w:r w:rsidR="001456ED">
        <w:rPr>
          <w:rFonts w:cs="Arial"/>
          <w:noProof w:val="0"/>
          <w:sz w:val="24"/>
          <w:szCs w:val="24"/>
        </w:rPr>
        <w:t>0828</w:t>
      </w:r>
    </w:p>
    <w:bookmarkEnd w:id="0"/>
    <w:p w14:paraId="46EDAC21" w14:textId="77777777" w:rsidR="00D34D7B" w:rsidRPr="00484DBF" w:rsidRDefault="00D34D7B" w:rsidP="00D34D7B">
      <w:pPr>
        <w:pStyle w:val="Header"/>
        <w:tabs>
          <w:tab w:val="left" w:pos="2410"/>
        </w:tabs>
        <w:rPr>
          <w:rFonts w:eastAsia="MS Mincho"/>
          <w:sz w:val="24"/>
          <w:szCs w:val="24"/>
        </w:rPr>
      </w:pPr>
      <w:r w:rsidRPr="00557D62">
        <w:rPr>
          <w:rFonts w:eastAsia="MS Mincho"/>
          <w:sz w:val="24"/>
          <w:szCs w:val="24"/>
        </w:rPr>
        <w:t>17-26 Jan 2022</w:t>
      </w:r>
    </w:p>
    <w:p w14:paraId="2F96B0BD" w14:textId="77777777" w:rsidR="002F2360" w:rsidRPr="0087767E" w:rsidRDefault="002F2360" w:rsidP="002F2360">
      <w:pPr>
        <w:pStyle w:val="Header"/>
        <w:tabs>
          <w:tab w:val="left" w:pos="2410"/>
        </w:tabs>
        <w:rPr>
          <w:bCs/>
          <w:noProof w:val="0"/>
          <w:sz w:val="24"/>
          <w:lang w:val="en-US"/>
        </w:rPr>
      </w:pPr>
    </w:p>
    <w:p w14:paraId="430718D4" w14:textId="715F850C"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47732A">
        <w:rPr>
          <w:rFonts w:cs="Arial"/>
          <w:b/>
          <w:sz w:val="24"/>
          <w:szCs w:val="24"/>
        </w:rPr>
        <w:t>3</w:t>
      </w:r>
      <w:r w:rsidR="007F2B35">
        <w:rPr>
          <w:rFonts w:cs="Arial"/>
          <w:b/>
          <w:sz w:val="24"/>
          <w:szCs w:val="24"/>
        </w:rPr>
        <w:t>0</w:t>
      </w:r>
      <w:r w:rsidR="0047732A">
        <w:rPr>
          <w:rFonts w:cs="Arial"/>
          <w:b/>
          <w:sz w:val="24"/>
          <w:szCs w:val="24"/>
        </w:rPr>
        <w:t>.1</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188F5F2B"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7F2799">
        <w:rPr>
          <w:rFonts w:ascii="Arial" w:hAnsi="Arial" w:cs="Arial"/>
          <w:b/>
          <w:bCs/>
          <w:sz w:val="24"/>
        </w:rPr>
        <w:t xml:space="preserve">Discussion on </w:t>
      </w:r>
      <w:r w:rsidR="00096C98" w:rsidRPr="00096C98">
        <w:rPr>
          <w:rFonts w:ascii="Arial" w:hAnsi="Arial" w:cs="Arial"/>
          <w:b/>
          <w:bCs/>
          <w:sz w:val="24"/>
        </w:rPr>
        <w:t xml:space="preserve">the mapped cell ID </w:t>
      </w:r>
      <w:r w:rsidR="00610A90">
        <w:rPr>
          <w:rFonts w:ascii="Arial" w:hAnsi="Arial" w:cs="Arial"/>
          <w:b/>
          <w:bCs/>
          <w:sz w:val="24"/>
        </w:rPr>
        <w:t>determination</w:t>
      </w:r>
      <w:r w:rsidR="008D41FC">
        <w:rPr>
          <w:rFonts w:ascii="Arial" w:hAnsi="Arial" w:cs="Arial"/>
          <w:b/>
          <w:bCs/>
          <w:sz w:val="24"/>
        </w:rPr>
        <w:t xml:space="preserve"> and energy saving</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4DC5A0A6" w14:textId="19ABAC3F" w:rsidR="009274B0" w:rsidRDefault="009274B0" w:rsidP="008572DC">
      <w:pPr>
        <w:rPr>
          <w:lang w:val="en-US"/>
        </w:rPr>
      </w:pPr>
      <w:bookmarkStart w:id="1" w:name="_Toc474247438"/>
      <w:r>
        <w:rPr>
          <w:lang w:val="en-US"/>
        </w:rPr>
        <w:t>As discussed in (</w:t>
      </w:r>
      <w:r>
        <w:rPr>
          <w:lang w:val="en-US"/>
        </w:rPr>
        <w:fldChar w:fldCharType="begin"/>
      </w:r>
      <w:r>
        <w:rPr>
          <w:lang w:val="en-US"/>
        </w:rPr>
        <w:instrText xml:space="preserve"> REF _Ref92384415 \r \h </w:instrText>
      </w:r>
      <w:r>
        <w:rPr>
          <w:lang w:val="en-US"/>
        </w:rPr>
      </w:r>
      <w:r>
        <w:rPr>
          <w:lang w:val="en-US"/>
        </w:rPr>
        <w:fldChar w:fldCharType="separate"/>
      </w:r>
      <w:r>
        <w:rPr>
          <w:lang w:val="en-US"/>
        </w:rPr>
        <w:t>[1]</w:t>
      </w:r>
      <w:r>
        <w:rPr>
          <w:lang w:val="en-US"/>
        </w:rPr>
        <w:fldChar w:fldCharType="end"/>
      </w:r>
      <w:r>
        <w:rPr>
          <w:lang w:val="en-US"/>
        </w:rPr>
        <w:t>), the mapped cell ID concept from NR NTN can be reused for IOT/MTC NTN. This contribution discuss</w:t>
      </w:r>
      <w:r w:rsidR="00591EEA">
        <w:rPr>
          <w:lang w:val="en-US"/>
        </w:rPr>
        <w:t>es</w:t>
      </w:r>
      <w:r>
        <w:rPr>
          <w:lang w:val="en-US"/>
        </w:rPr>
        <w:t xml:space="preserve"> the differences in IOT/MTC on the mapped cell ID</w:t>
      </w:r>
      <w:r w:rsidR="008D41FC">
        <w:rPr>
          <w:lang w:val="en-US"/>
        </w:rPr>
        <w:t>, mainly related to energy saving in UE</w:t>
      </w:r>
      <w:r>
        <w:rPr>
          <w:lang w:val="en-US"/>
        </w:rPr>
        <w:t xml:space="preserve">. </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08FB173A" w14:textId="0B495347" w:rsidR="009274B0" w:rsidRDefault="009274B0" w:rsidP="00FF2936">
      <w:pPr>
        <w:jc w:val="both"/>
      </w:pPr>
      <w:r>
        <w:t xml:space="preserve">Current NR NTN mapped cell ID determination is based on the GNSS information received from the UE. </w:t>
      </w:r>
      <w:r w:rsidR="00C35A4B">
        <w:t>The procedure is:</w:t>
      </w:r>
    </w:p>
    <w:p w14:paraId="4C0CB93D" w14:textId="77777777" w:rsidR="00072EB8" w:rsidRDefault="00E762B9" w:rsidP="00C35A4B">
      <w:pPr>
        <w:pStyle w:val="ListParagraph"/>
        <w:numPr>
          <w:ilvl w:val="0"/>
          <w:numId w:val="23"/>
        </w:numPr>
        <w:jc w:val="both"/>
      </w:pPr>
      <w:r>
        <w:t xml:space="preserve">Step 1: </w:t>
      </w:r>
      <w:r w:rsidR="00C35A4B">
        <w:t>RAN send a request to UE asking for UE location info</w:t>
      </w:r>
    </w:p>
    <w:p w14:paraId="170C8743" w14:textId="2A8DEF27" w:rsidR="00C35A4B" w:rsidRDefault="00072EB8" w:rsidP="00072EB8">
      <w:pPr>
        <w:pStyle w:val="ListParagraph"/>
        <w:ind w:left="405"/>
        <w:jc w:val="both"/>
      </w:pPr>
      <w:r>
        <w:t xml:space="preserve">This step pends on RAN2 design, e.g. whether the UE send its UE location information without a request from RAN. </w:t>
      </w:r>
    </w:p>
    <w:p w14:paraId="59D4CD1D" w14:textId="65EA0FE1" w:rsidR="00C35A4B" w:rsidRDefault="00E762B9" w:rsidP="00C35A4B">
      <w:pPr>
        <w:pStyle w:val="ListParagraph"/>
        <w:numPr>
          <w:ilvl w:val="0"/>
          <w:numId w:val="23"/>
        </w:numPr>
        <w:jc w:val="both"/>
      </w:pPr>
      <w:r>
        <w:t xml:space="preserve">Step 2: </w:t>
      </w:r>
      <w:r w:rsidR="00C35A4B">
        <w:t>UE performs GNSS fix</w:t>
      </w:r>
    </w:p>
    <w:p w14:paraId="5F701A74" w14:textId="66E292BA" w:rsidR="00E762B9" w:rsidRDefault="00E762B9" w:rsidP="00E762B9">
      <w:pPr>
        <w:pStyle w:val="ListParagraph"/>
        <w:ind w:left="405"/>
        <w:jc w:val="both"/>
      </w:pPr>
      <w:r>
        <w:t>This step may be performed before Step 1.</w:t>
      </w:r>
    </w:p>
    <w:p w14:paraId="12779D1D" w14:textId="6EC400B3" w:rsidR="00C35A4B" w:rsidRDefault="00E762B9" w:rsidP="00C35A4B">
      <w:pPr>
        <w:pStyle w:val="ListParagraph"/>
        <w:numPr>
          <w:ilvl w:val="0"/>
          <w:numId w:val="23"/>
        </w:numPr>
        <w:jc w:val="both"/>
      </w:pPr>
      <w:r>
        <w:t xml:space="preserve">Step 3: </w:t>
      </w:r>
      <w:r w:rsidR="00C35A4B">
        <w:t>UE send its location info to RAN</w:t>
      </w:r>
    </w:p>
    <w:p w14:paraId="3FC4C4E1" w14:textId="6ED7BFE8" w:rsidR="00C35A4B" w:rsidRDefault="00E762B9" w:rsidP="00C35A4B">
      <w:pPr>
        <w:pStyle w:val="ListParagraph"/>
        <w:numPr>
          <w:ilvl w:val="0"/>
          <w:numId w:val="23"/>
        </w:numPr>
        <w:jc w:val="both"/>
      </w:pPr>
      <w:r>
        <w:t xml:space="preserve">Step 4: </w:t>
      </w:r>
      <w:r w:rsidR="00C35A4B">
        <w:t>RAN determine the mapped cell ID based on the received UE location info.</w:t>
      </w:r>
    </w:p>
    <w:p w14:paraId="69B216D2" w14:textId="27391120" w:rsidR="00E762B9" w:rsidRDefault="00E762B9" w:rsidP="00FF2936">
      <w:pPr>
        <w:jc w:val="both"/>
      </w:pPr>
      <w:r>
        <w:t xml:space="preserve">The first 3 steps consume the energy in the UE. </w:t>
      </w:r>
    </w:p>
    <w:p w14:paraId="3C081E33" w14:textId="2BF8250C" w:rsidR="00C0186A" w:rsidRDefault="009274B0" w:rsidP="00FF2936">
      <w:pPr>
        <w:jc w:val="both"/>
      </w:pPr>
      <w:r>
        <w:t xml:space="preserve">The NB-IOT/MTC devices are very sensitive </w:t>
      </w:r>
      <w:r w:rsidR="00153AEB">
        <w:t>to</w:t>
      </w:r>
      <w:r>
        <w:t xml:space="preserve"> energy consumption. According to </w:t>
      </w:r>
      <w:r w:rsidR="00C0186A">
        <w:t>the study (</w:t>
      </w:r>
      <w:r w:rsidR="00C0186A">
        <w:fldChar w:fldCharType="begin"/>
      </w:r>
      <w:r w:rsidR="00C0186A">
        <w:instrText xml:space="preserve"> REF _Ref92384749 \r \h </w:instrText>
      </w:r>
      <w:r w:rsidR="00C0186A">
        <w:fldChar w:fldCharType="separate"/>
      </w:r>
      <w:r w:rsidR="00C0186A">
        <w:t>[2]</w:t>
      </w:r>
      <w:r w:rsidR="00C0186A">
        <w:fldChar w:fldCharType="end"/>
      </w:r>
      <w:r w:rsidR="00C0186A">
        <w:t>), performing GNSS fix may largely affect the battery life of the IOT device. The tables from (</w:t>
      </w:r>
      <w:r w:rsidR="00C0186A">
        <w:fldChar w:fldCharType="begin"/>
      </w:r>
      <w:r w:rsidR="00C0186A">
        <w:instrText xml:space="preserve"> REF _Ref92384749 \r \h </w:instrText>
      </w:r>
      <w:r w:rsidR="00C0186A">
        <w:fldChar w:fldCharType="separate"/>
      </w:r>
      <w:r w:rsidR="00C0186A">
        <w:t>[2]</w:t>
      </w:r>
      <w:r w:rsidR="00C0186A">
        <w:fldChar w:fldCharType="end"/>
      </w:r>
      <w:r w:rsidR="00C0186A">
        <w:t xml:space="preserve">) is copied as below. </w:t>
      </w:r>
    </w:p>
    <w:p w14:paraId="7C2879F3" w14:textId="238E0B7B" w:rsidR="00C0186A" w:rsidRDefault="00C0186A" w:rsidP="00FF2936">
      <w:pPr>
        <w:jc w:val="both"/>
      </w:pPr>
      <w:r w:rsidRPr="00C0186A">
        <w:rPr>
          <w:noProof/>
        </w:rPr>
        <w:drawing>
          <wp:inline distT="0" distB="0" distL="0" distR="0" wp14:anchorId="42B79A6A" wp14:editId="3B6BAA1C">
            <wp:extent cx="6122035" cy="3082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3082290"/>
                    </a:xfrm>
                    <a:prstGeom prst="rect">
                      <a:avLst/>
                    </a:prstGeom>
                    <a:noFill/>
                    <a:ln>
                      <a:noFill/>
                    </a:ln>
                  </pic:spPr>
                </pic:pic>
              </a:graphicData>
            </a:graphic>
          </wp:inline>
        </w:drawing>
      </w:r>
    </w:p>
    <w:p w14:paraId="4557CA3E" w14:textId="5FD8237D" w:rsidR="00012C66" w:rsidRDefault="00012C66" w:rsidP="00FF2936">
      <w:pPr>
        <w:jc w:val="both"/>
      </w:pPr>
      <w:r>
        <w:t>The energy consumed in the UE includes</w:t>
      </w:r>
    </w:p>
    <w:p w14:paraId="2CEAA73D" w14:textId="11EB6E56" w:rsidR="00012C66" w:rsidRDefault="00012C66" w:rsidP="00012C66">
      <w:pPr>
        <w:pStyle w:val="ListParagraph"/>
        <w:numPr>
          <w:ilvl w:val="0"/>
          <w:numId w:val="22"/>
        </w:numPr>
        <w:jc w:val="both"/>
      </w:pPr>
      <w:r>
        <w:lastRenderedPageBreak/>
        <w:t>Energy for GNSS fix</w:t>
      </w:r>
    </w:p>
    <w:p w14:paraId="0FF49902" w14:textId="33EB2D64" w:rsidR="00012C66" w:rsidRDefault="00012C66" w:rsidP="00012C66">
      <w:pPr>
        <w:pStyle w:val="ListParagraph"/>
        <w:numPr>
          <w:ilvl w:val="0"/>
          <w:numId w:val="22"/>
        </w:numPr>
        <w:jc w:val="both"/>
      </w:pPr>
      <w:r>
        <w:t>Energy for receive the eNB request to send UE GNSS location info</w:t>
      </w:r>
    </w:p>
    <w:p w14:paraId="6AAE5812" w14:textId="0FCAC845" w:rsidR="00012C66" w:rsidRDefault="00012C66" w:rsidP="00012C66">
      <w:pPr>
        <w:pStyle w:val="ListParagraph"/>
        <w:numPr>
          <w:ilvl w:val="0"/>
          <w:numId w:val="22"/>
        </w:numPr>
        <w:jc w:val="both"/>
      </w:pPr>
      <w:r>
        <w:t>Energy for transmit the UE’s GNSS location info to eNB.</w:t>
      </w:r>
    </w:p>
    <w:p w14:paraId="7604A230" w14:textId="7D4A8483" w:rsidR="00C0186A" w:rsidRDefault="00E37391" w:rsidP="00FF2936">
      <w:pPr>
        <w:jc w:val="both"/>
      </w:pPr>
      <w:r>
        <w:t>Considering the IOT device may be stationary, there may be no need for the IOT UE to perform GNSS fix and report the GNSS location whenever transition to RRC_CONNECTED</w:t>
      </w:r>
      <w:r w:rsidR="00AC2CAE">
        <w:t xml:space="preserve">. </w:t>
      </w:r>
      <w:r w:rsidR="00B950EE">
        <w:t>In case the UE is stationary, or moved within a very small area, the previously provide</w:t>
      </w:r>
      <w:r w:rsidR="00A97ABB">
        <w:t>d</w:t>
      </w:r>
      <w:r w:rsidR="00B950EE">
        <w:t xml:space="preserve"> mapped cell ID can be reused, and no need to start the mapped ID determination procedure. </w:t>
      </w:r>
      <w:r w:rsidR="00A22A3B">
        <w:t>Even in case the UE need to send its location information, there may be no need to send the full GNSS coordinate. For example, if the UE does not move or only moved within a very small area, the UE may simply send 1-bit indication rather the full GNSS coordinate.</w:t>
      </w:r>
    </w:p>
    <w:p w14:paraId="4AD935AD" w14:textId="2AB0BBCC" w:rsidR="00B950EE" w:rsidRDefault="00B950EE" w:rsidP="00FF2936">
      <w:pPr>
        <w:jc w:val="both"/>
      </w:pPr>
      <w:r>
        <w:t xml:space="preserve">We propose to consider the possible enhancement for the mapped cell ID determination, in order to save the battery life for the stationary IOT devices, or the IOT devices that only move within a very small area. </w:t>
      </w:r>
    </w:p>
    <w:p w14:paraId="641E02FA" w14:textId="4002016E" w:rsidR="00C0186A" w:rsidRPr="00E31207" w:rsidRDefault="00706039" w:rsidP="00FF2936">
      <w:pPr>
        <w:jc w:val="both"/>
        <w:rPr>
          <w:b/>
          <w:bCs/>
        </w:rPr>
      </w:pPr>
      <w:r w:rsidRPr="00E31207">
        <w:rPr>
          <w:b/>
          <w:bCs/>
        </w:rPr>
        <w:t xml:space="preserve">Proposal 1: </w:t>
      </w:r>
      <w:r w:rsidR="00E31207">
        <w:rPr>
          <w:b/>
          <w:bCs/>
        </w:rPr>
        <w:t xml:space="preserve">Study enhancements to reduce the UE energy consumed during the mapped cell ID determination. </w:t>
      </w: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2D885546" w:rsidR="00A15228" w:rsidRPr="0087767E" w:rsidRDefault="008175F5" w:rsidP="006A43F7">
      <w:pPr>
        <w:jc w:val="both"/>
        <w:rPr>
          <w:bCs/>
          <w:lang w:val="en-US"/>
        </w:rPr>
      </w:pPr>
      <w:r w:rsidRPr="0087767E">
        <w:rPr>
          <w:bCs/>
          <w:lang w:val="en-US"/>
        </w:rPr>
        <w:t>In this contribution, we briefly analyze</w:t>
      </w:r>
      <w:r w:rsidR="00046FCC">
        <w:rPr>
          <w:bCs/>
          <w:lang w:val="en-US"/>
        </w:rPr>
        <w:t>s</w:t>
      </w:r>
      <w:r w:rsidRPr="0087767E">
        <w:rPr>
          <w:bCs/>
          <w:lang w:val="en-US"/>
        </w:rPr>
        <w:t xml:space="preserve"> </w:t>
      </w:r>
      <w:r w:rsidR="006F2BC0">
        <w:rPr>
          <w:bCs/>
          <w:lang w:val="en-US"/>
        </w:rPr>
        <w:t>the UE’s energy consumption during the mapped cell ID determination</w:t>
      </w:r>
      <w:r w:rsidR="00C4535D">
        <w:rPr>
          <w:bCs/>
          <w:lang w:val="en-US"/>
        </w:rPr>
        <w:t xml:space="preserve">. </w:t>
      </w:r>
      <w:r w:rsidRPr="0087767E">
        <w:rPr>
          <w:bCs/>
          <w:lang w:val="en-US"/>
        </w:rPr>
        <w:t>Our proposals are:</w:t>
      </w:r>
    </w:p>
    <w:p w14:paraId="6A01F0B7" w14:textId="77777777" w:rsidR="006F2BC0" w:rsidRPr="00E31207" w:rsidRDefault="006F2BC0" w:rsidP="006F2BC0">
      <w:pPr>
        <w:jc w:val="both"/>
        <w:rPr>
          <w:b/>
          <w:bCs/>
        </w:rPr>
      </w:pPr>
      <w:r w:rsidRPr="00E31207">
        <w:rPr>
          <w:b/>
          <w:bCs/>
        </w:rPr>
        <w:t xml:space="preserve">Proposal 1: </w:t>
      </w:r>
      <w:r>
        <w:rPr>
          <w:b/>
          <w:bCs/>
        </w:rPr>
        <w:t xml:space="preserve">Study enhancements to reduce the UE energy consumed during the mapped cell ID determination. </w:t>
      </w:r>
    </w:p>
    <w:p w14:paraId="483F8717" w14:textId="77777777" w:rsidR="00403B9B" w:rsidRPr="0087767E" w:rsidRDefault="00403B9B" w:rsidP="00403B9B">
      <w:pPr>
        <w:pStyle w:val="Heading1"/>
      </w:pPr>
      <w:r w:rsidRPr="0087767E">
        <w:t>References</w:t>
      </w:r>
    </w:p>
    <w:p w14:paraId="756DF62F" w14:textId="77777777" w:rsidR="009274B0" w:rsidRPr="009274B0" w:rsidRDefault="009274B0" w:rsidP="00C15E5F">
      <w:pPr>
        <w:numPr>
          <w:ilvl w:val="0"/>
          <w:numId w:val="1"/>
        </w:numPr>
        <w:overflowPunct w:val="0"/>
        <w:autoSpaceDE w:val="0"/>
        <w:autoSpaceDN w:val="0"/>
        <w:adjustRightInd w:val="0"/>
        <w:textAlignment w:val="baseline"/>
        <w:rPr>
          <w:lang w:val="fi-FI"/>
        </w:rPr>
      </w:pPr>
      <w:bookmarkStart w:id="2" w:name="_Ref92384415"/>
      <w:bookmarkStart w:id="3" w:name="_Ref84851591"/>
      <w:bookmarkStart w:id="4" w:name="_Ref78365380"/>
      <w:bookmarkStart w:id="5" w:name="_Ref84851535"/>
      <w:r w:rsidRPr="00EB7AD0">
        <w:t>R3-220397, Proposal for IoT NTN Baseline CRs</w:t>
      </w:r>
      <w:bookmarkEnd w:id="2"/>
    </w:p>
    <w:p w14:paraId="332C3AC0" w14:textId="073666AA" w:rsidR="00F8446E" w:rsidRPr="00F8446E" w:rsidRDefault="00F8446E" w:rsidP="00C15E5F">
      <w:pPr>
        <w:numPr>
          <w:ilvl w:val="0"/>
          <w:numId w:val="1"/>
        </w:numPr>
        <w:overflowPunct w:val="0"/>
        <w:autoSpaceDE w:val="0"/>
        <w:autoSpaceDN w:val="0"/>
        <w:adjustRightInd w:val="0"/>
        <w:textAlignment w:val="baseline"/>
        <w:rPr>
          <w:lang w:val="fi-FI"/>
        </w:rPr>
      </w:pPr>
      <w:bookmarkStart w:id="6" w:name="_Ref92384749"/>
      <w:bookmarkEnd w:id="3"/>
      <w:bookmarkEnd w:id="4"/>
      <w:r>
        <w:t xml:space="preserve">TR 36.763, </w:t>
      </w:r>
      <w:r w:rsidR="0002315E" w:rsidRPr="0002315E">
        <w:t>Study on Narrow-Band Internet of Things (NB-IoT) / enhanced Machine Type Communication (eMTC) support for Non-Terrestrial Networks (NTN)</w:t>
      </w:r>
      <w:bookmarkEnd w:id="6"/>
    </w:p>
    <w:p w14:paraId="728ED42B" w14:textId="0BB4D3C1" w:rsidR="0067794B" w:rsidRPr="00462188" w:rsidRDefault="009274B0" w:rsidP="00C15E5F">
      <w:pPr>
        <w:numPr>
          <w:ilvl w:val="0"/>
          <w:numId w:val="1"/>
        </w:numPr>
        <w:overflowPunct w:val="0"/>
        <w:autoSpaceDE w:val="0"/>
        <w:autoSpaceDN w:val="0"/>
        <w:adjustRightInd w:val="0"/>
        <w:textAlignment w:val="baseline"/>
        <w:rPr>
          <w:lang w:val="fi-FI"/>
        </w:rPr>
      </w:pPr>
      <w:r w:rsidRPr="009274B0">
        <w:t xml:space="preserve">R3-216269, Support Non-Terrestrial Networks </w:t>
      </w:r>
      <w:bookmarkEnd w:id="5"/>
    </w:p>
    <w:p w14:paraId="52EAF8BB" w14:textId="6A1D5B6F" w:rsidR="00081A97" w:rsidRPr="00366C47" w:rsidRDefault="00081A97" w:rsidP="00EB7AD0">
      <w:pPr>
        <w:numPr>
          <w:ilvl w:val="0"/>
          <w:numId w:val="1"/>
        </w:numPr>
        <w:overflowPunct w:val="0"/>
        <w:autoSpaceDE w:val="0"/>
        <w:autoSpaceDN w:val="0"/>
        <w:adjustRightInd w:val="0"/>
        <w:textAlignment w:val="baseline"/>
        <w:rPr>
          <w:lang w:val="fi-FI"/>
        </w:rPr>
      </w:pPr>
    </w:p>
    <w:sectPr w:rsidR="00081A97" w:rsidRPr="00366C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E028" w14:textId="77777777" w:rsidR="0002558C" w:rsidRDefault="0002558C">
      <w:r>
        <w:separator/>
      </w:r>
    </w:p>
  </w:endnote>
  <w:endnote w:type="continuationSeparator" w:id="0">
    <w:p w14:paraId="492E73B1" w14:textId="77777777" w:rsidR="0002558C" w:rsidRDefault="0002558C">
      <w:r>
        <w:continuationSeparator/>
      </w:r>
    </w:p>
  </w:endnote>
  <w:endnote w:type="continuationNotice" w:id="1">
    <w:p w14:paraId="5BDA5A73" w14:textId="77777777" w:rsidR="0002558C" w:rsidRDefault="00025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Lucida Grand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B9103" w14:textId="77777777" w:rsidR="0002558C" w:rsidRDefault="0002558C">
      <w:r>
        <w:separator/>
      </w:r>
    </w:p>
  </w:footnote>
  <w:footnote w:type="continuationSeparator" w:id="0">
    <w:p w14:paraId="718CC9B4" w14:textId="77777777" w:rsidR="0002558C" w:rsidRDefault="0002558C">
      <w:r>
        <w:continuationSeparator/>
      </w:r>
    </w:p>
  </w:footnote>
  <w:footnote w:type="continuationNotice" w:id="1">
    <w:p w14:paraId="731886CC" w14:textId="77777777" w:rsidR="0002558C" w:rsidRDefault="000255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4324"/>
    <w:multiLevelType w:val="hybridMultilevel"/>
    <w:tmpl w:val="9D228A90"/>
    <w:lvl w:ilvl="0" w:tplc="93105A40">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7C5A35"/>
    <w:multiLevelType w:val="hybridMultilevel"/>
    <w:tmpl w:val="9558D278"/>
    <w:lvl w:ilvl="0" w:tplc="5B10CBD8">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2ED553CC"/>
    <w:multiLevelType w:val="hybridMultilevel"/>
    <w:tmpl w:val="4A4A83D0"/>
    <w:lvl w:ilvl="0" w:tplc="0DB2E816">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15"/>
  </w:num>
  <w:num w:numId="5">
    <w:abstractNumId w:val="10"/>
  </w:num>
  <w:num w:numId="6">
    <w:abstractNumId w:val="19"/>
  </w:num>
  <w:num w:numId="7">
    <w:abstractNumId w:val="16"/>
  </w:num>
  <w:num w:numId="8">
    <w:abstractNumId w:val="6"/>
  </w:num>
  <w:num w:numId="9">
    <w:abstractNumId w:val="3"/>
  </w:num>
  <w:num w:numId="10">
    <w:abstractNumId w:val="21"/>
  </w:num>
  <w:num w:numId="11">
    <w:abstractNumId w:val="11"/>
  </w:num>
  <w:num w:numId="12">
    <w:abstractNumId w:val="7"/>
  </w:num>
  <w:num w:numId="13">
    <w:abstractNumId w:val="22"/>
  </w:num>
  <w:num w:numId="14">
    <w:abstractNumId w:val="4"/>
  </w:num>
  <w:num w:numId="15">
    <w:abstractNumId w:val="5"/>
  </w:num>
  <w:num w:numId="16">
    <w:abstractNumId w:val="17"/>
  </w:num>
  <w:num w:numId="17">
    <w:abstractNumId w:val="20"/>
  </w:num>
  <w:num w:numId="18">
    <w:abstractNumId w:val="18"/>
  </w:num>
  <w:num w:numId="19">
    <w:abstractNumId w:val="13"/>
  </w:num>
  <w:num w:numId="20">
    <w:abstractNumId w:val="0"/>
  </w:num>
  <w:num w:numId="21">
    <w:abstractNumId w:val="14"/>
  </w:num>
  <w:num w:numId="22">
    <w:abstractNumId w:val="9"/>
  </w:num>
  <w:num w:numId="2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4A73"/>
    <w:rsid w:val="00005503"/>
    <w:rsid w:val="00005C0A"/>
    <w:rsid w:val="00006C9E"/>
    <w:rsid w:val="00007340"/>
    <w:rsid w:val="00010708"/>
    <w:rsid w:val="0001239F"/>
    <w:rsid w:val="00012C66"/>
    <w:rsid w:val="00012ED2"/>
    <w:rsid w:val="00014387"/>
    <w:rsid w:val="000149CB"/>
    <w:rsid w:val="00017509"/>
    <w:rsid w:val="00017E54"/>
    <w:rsid w:val="00020D64"/>
    <w:rsid w:val="0002264F"/>
    <w:rsid w:val="0002315E"/>
    <w:rsid w:val="000241F1"/>
    <w:rsid w:val="0002558C"/>
    <w:rsid w:val="0002700F"/>
    <w:rsid w:val="00030033"/>
    <w:rsid w:val="000304FC"/>
    <w:rsid w:val="00030B38"/>
    <w:rsid w:val="00032007"/>
    <w:rsid w:val="00032E6B"/>
    <w:rsid w:val="00033397"/>
    <w:rsid w:val="000342C7"/>
    <w:rsid w:val="00035146"/>
    <w:rsid w:val="000368CB"/>
    <w:rsid w:val="00040095"/>
    <w:rsid w:val="00042620"/>
    <w:rsid w:val="00043B95"/>
    <w:rsid w:val="00044AC7"/>
    <w:rsid w:val="00045D78"/>
    <w:rsid w:val="0004695C"/>
    <w:rsid w:val="00046BB9"/>
    <w:rsid w:val="00046FCC"/>
    <w:rsid w:val="000475F2"/>
    <w:rsid w:val="00051152"/>
    <w:rsid w:val="00051B46"/>
    <w:rsid w:val="0005208F"/>
    <w:rsid w:val="0005212E"/>
    <w:rsid w:val="0005262E"/>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2EB8"/>
    <w:rsid w:val="00073785"/>
    <w:rsid w:val="00073AD7"/>
    <w:rsid w:val="00074356"/>
    <w:rsid w:val="00074A6D"/>
    <w:rsid w:val="00074E0B"/>
    <w:rsid w:val="0007521B"/>
    <w:rsid w:val="00076551"/>
    <w:rsid w:val="00076A45"/>
    <w:rsid w:val="0008022F"/>
    <w:rsid w:val="00080512"/>
    <w:rsid w:val="00080EF0"/>
    <w:rsid w:val="00081167"/>
    <w:rsid w:val="00081942"/>
    <w:rsid w:val="00081A97"/>
    <w:rsid w:val="00081C52"/>
    <w:rsid w:val="00082612"/>
    <w:rsid w:val="00082F68"/>
    <w:rsid w:val="0008382D"/>
    <w:rsid w:val="00084F90"/>
    <w:rsid w:val="00086000"/>
    <w:rsid w:val="00086B99"/>
    <w:rsid w:val="00090AF9"/>
    <w:rsid w:val="000925FD"/>
    <w:rsid w:val="0009650B"/>
    <w:rsid w:val="00096BF9"/>
    <w:rsid w:val="00096C98"/>
    <w:rsid w:val="000A1353"/>
    <w:rsid w:val="000A175A"/>
    <w:rsid w:val="000A3473"/>
    <w:rsid w:val="000A36B8"/>
    <w:rsid w:val="000A4BFA"/>
    <w:rsid w:val="000A6D8E"/>
    <w:rsid w:val="000B07B6"/>
    <w:rsid w:val="000B07F1"/>
    <w:rsid w:val="000B1DBC"/>
    <w:rsid w:val="000B2850"/>
    <w:rsid w:val="000B2EEB"/>
    <w:rsid w:val="000B4278"/>
    <w:rsid w:val="000B53A8"/>
    <w:rsid w:val="000B57D9"/>
    <w:rsid w:val="000B7558"/>
    <w:rsid w:val="000B7BCF"/>
    <w:rsid w:val="000C00D3"/>
    <w:rsid w:val="000C0326"/>
    <w:rsid w:val="000C0742"/>
    <w:rsid w:val="000C1438"/>
    <w:rsid w:val="000C1CC1"/>
    <w:rsid w:val="000C2A2A"/>
    <w:rsid w:val="000C3B92"/>
    <w:rsid w:val="000C4F3C"/>
    <w:rsid w:val="000C5C6A"/>
    <w:rsid w:val="000C6894"/>
    <w:rsid w:val="000C6AF3"/>
    <w:rsid w:val="000C6D96"/>
    <w:rsid w:val="000C7039"/>
    <w:rsid w:val="000D458F"/>
    <w:rsid w:val="000D4960"/>
    <w:rsid w:val="000D4D03"/>
    <w:rsid w:val="000D58AB"/>
    <w:rsid w:val="000D7DAA"/>
    <w:rsid w:val="000E153B"/>
    <w:rsid w:val="000E222A"/>
    <w:rsid w:val="000E2B7C"/>
    <w:rsid w:val="000E3312"/>
    <w:rsid w:val="000E5662"/>
    <w:rsid w:val="000E5B70"/>
    <w:rsid w:val="000E72CB"/>
    <w:rsid w:val="000E7E52"/>
    <w:rsid w:val="000F16C4"/>
    <w:rsid w:val="000F4440"/>
    <w:rsid w:val="000F4EBF"/>
    <w:rsid w:val="000F551E"/>
    <w:rsid w:val="000F77D5"/>
    <w:rsid w:val="001000CD"/>
    <w:rsid w:val="00100C6F"/>
    <w:rsid w:val="001011DF"/>
    <w:rsid w:val="001014BB"/>
    <w:rsid w:val="00101F3D"/>
    <w:rsid w:val="00103188"/>
    <w:rsid w:val="0010459B"/>
    <w:rsid w:val="00104AFE"/>
    <w:rsid w:val="00105806"/>
    <w:rsid w:val="00106D69"/>
    <w:rsid w:val="0010772B"/>
    <w:rsid w:val="00107F32"/>
    <w:rsid w:val="001119EE"/>
    <w:rsid w:val="001124BC"/>
    <w:rsid w:val="001127A9"/>
    <w:rsid w:val="00112915"/>
    <w:rsid w:val="0011530D"/>
    <w:rsid w:val="00117A12"/>
    <w:rsid w:val="001219A2"/>
    <w:rsid w:val="00122237"/>
    <w:rsid w:val="00124E93"/>
    <w:rsid w:val="00125ED7"/>
    <w:rsid w:val="00126062"/>
    <w:rsid w:val="00127A6C"/>
    <w:rsid w:val="001308CC"/>
    <w:rsid w:val="00131CD1"/>
    <w:rsid w:val="001326A8"/>
    <w:rsid w:val="00132931"/>
    <w:rsid w:val="00132C93"/>
    <w:rsid w:val="001335E3"/>
    <w:rsid w:val="001344D3"/>
    <w:rsid w:val="00135755"/>
    <w:rsid w:val="0013680F"/>
    <w:rsid w:val="00140A8D"/>
    <w:rsid w:val="00140AF7"/>
    <w:rsid w:val="00141F05"/>
    <w:rsid w:val="001450A6"/>
    <w:rsid w:val="001456ED"/>
    <w:rsid w:val="0014626D"/>
    <w:rsid w:val="0014651D"/>
    <w:rsid w:val="00146D59"/>
    <w:rsid w:val="0014785F"/>
    <w:rsid w:val="001509F1"/>
    <w:rsid w:val="00151960"/>
    <w:rsid w:val="00151A61"/>
    <w:rsid w:val="00153AEB"/>
    <w:rsid w:val="00154392"/>
    <w:rsid w:val="00155D37"/>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5E47"/>
    <w:rsid w:val="00175F8A"/>
    <w:rsid w:val="00176031"/>
    <w:rsid w:val="00176405"/>
    <w:rsid w:val="001777C8"/>
    <w:rsid w:val="001804CB"/>
    <w:rsid w:val="0018062D"/>
    <w:rsid w:val="001846BC"/>
    <w:rsid w:val="00185B0F"/>
    <w:rsid w:val="00186739"/>
    <w:rsid w:val="00186930"/>
    <w:rsid w:val="00186FC5"/>
    <w:rsid w:val="00187D05"/>
    <w:rsid w:val="00187F07"/>
    <w:rsid w:val="0019067C"/>
    <w:rsid w:val="00191363"/>
    <w:rsid w:val="00191EA4"/>
    <w:rsid w:val="001923C0"/>
    <w:rsid w:val="00194CD0"/>
    <w:rsid w:val="0019505B"/>
    <w:rsid w:val="00195C59"/>
    <w:rsid w:val="00196076"/>
    <w:rsid w:val="00196B97"/>
    <w:rsid w:val="00197002"/>
    <w:rsid w:val="001971D3"/>
    <w:rsid w:val="001A0D34"/>
    <w:rsid w:val="001A1B05"/>
    <w:rsid w:val="001A2F0F"/>
    <w:rsid w:val="001A445F"/>
    <w:rsid w:val="001A611B"/>
    <w:rsid w:val="001A6676"/>
    <w:rsid w:val="001A68CF"/>
    <w:rsid w:val="001A7E3F"/>
    <w:rsid w:val="001A7E5C"/>
    <w:rsid w:val="001B00BD"/>
    <w:rsid w:val="001B0179"/>
    <w:rsid w:val="001B0E81"/>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1597"/>
    <w:rsid w:val="001D393D"/>
    <w:rsid w:val="001D412B"/>
    <w:rsid w:val="001D6244"/>
    <w:rsid w:val="001D6AAA"/>
    <w:rsid w:val="001D6CB7"/>
    <w:rsid w:val="001D7753"/>
    <w:rsid w:val="001E0019"/>
    <w:rsid w:val="001E0B79"/>
    <w:rsid w:val="001E12EF"/>
    <w:rsid w:val="001E21EE"/>
    <w:rsid w:val="001E36F2"/>
    <w:rsid w:val="001E407C"/>
    <w:rsid w:val="001E545F"/>
    <w:rsid w:val="001E5B7D"/>
    <w:rsid w:val="001E6298"/>
    <w:rsid w:val="001F10EA"/>
    <w:rsid w:val="001F168B"/>
    <w:rsid w:val="001F4B24"/>
    <w:rsid w:val="001F63AE"/>
    <w:rsid w:val="001F6772"/>
    <w:rsid w:val="001F6925"/>
    <w:rsid w:val="002002E9"/>
    <w:rsid w:val="002010EE"/>
    <w:rsid w:val="00201FD2"/>
    <w:rsid w:val="00202BE8"/>
    <w:rsid w:val="0020399F"/>
    <w:rsid w:val="00203B4C"/>
    <w:rsid w:val="002055E0"/>
    <w:rsid w:val="0020566E"/>
    <w:rsid w:val="002057BC"/>
    <w:rsid w:val="00205DCD"/>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627"/>
    <w:rsid w:val="0022606D"/>
    <w:rsid w:val="002275FE"/>
    <w:rsid w:val="0023050E"/>
    <w:rsid w:val="00230567"/>
    <w:rsid w:val="00230C70"/>
    <w:rsid w:val="00230CAD"/>
    <w:rsid w:val="002327FF"/>
    <w:rsid w:val="00232E32"/>
    <w:rsid w:val="00233415"/>
    <w:rsid w:val="002346A9"/>
    <w:rsid w:val="002359F9"/>
    <w:rsid w:val="00237306"/>
    <w:rsid w:val="00240632"/>
    <w:rsid w:val="002407E5"/>
    <w:rsid w:val="00241375"/>
    <w:rsid w:val="0024197E"/>
    <w:rsid w:val="00242A67"/>
    <w:rsid w:val="0024510A"/>
    <w:rsid w:val="0024540D"/>
    <w:rsid w:val="002456E8"/>
    <w:rsid w:val="0024727F"/>
    <w:rsid w:val="00247E55"/>
    <w:rsid w:val="002510CE"/>
    <w:rsid w:val="002515F3"/>
    <w:rsid w:val="00252E47"/>
    <w:rsid w:val="0025393D"/>
    <w:rsid w:val="00253E43"/>
    <w:rsid w:val="00254371"/>
    <w:rsid w:val="00254EBB"/>
    <w:rsid w:val="0025778B"/>
    <w:rsid w:val="00262D37"/>
    <w:rsid w:val="00264132"/>
    <w:rsid w:val="00264D42"/>
    <w:rsid w:val="00265C81"/>
    <w:rsid w:val="00265F20"/>
    <w:rsid w:val="00266217"/>
    <w:rsid w:val="00267F60"/>
    <w:rsid w:val="00270C65"/>
    <w:rsid w:val="00271230"/>
    <w:rsid w:val="00273C2E"/>
    <w:rsid w:val="002747EC"/>
    <w:rsid w:val="00274D2E"/>
    <w:rsid w:val="0027759A"/>
    <w:rsid w:val="00280D7B"/>
    <w:rsid w:val="0028199F"/>
    <w:rsid w:val="002822EB"/>
    <w:rsid w:val="00282A81"/>
    <w:rsid w:val="002845EF"/>
    <w:rsid w:val="0028551B"/>
    <w:rsid w:val="002855BF"/>
    <w:rsid w:val="00285C34"/>
    <w:rsid w:val="00286494"/>
    <w:rsid w:val="002864B2"/>
    <w:rsid w:val="00287E09"/>
    <w:rsid w:val="00290FC8"/>
    <w:rsid w:val="0029437A"/>
    <w:rsid w:val="00294415"/>
    <w:rsid w:val="0029482D"/>
    <w:rsid w:val="0029686C"/>
    <w:rsid w:val="002972BE"/>
    <w:rsid w:val="002977E1"/>
    <w:rsid w:val="00297A3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C1220"/>
    <w:rsid w:val="002C1E71"/>
    <w:rsid w:val="002C2085"/>
    <w:rsid w:val="002C3D2A"/>
    <w:rsid w:val="002C3E62"/>
    <w:rsid w:val="002C4C12"/>
    <w:rsid w:val="002C4C9C"/>
    <w:rsid w:val="002C54F7"/>
    <w:rsid w:val="002C6C07"/>
    <w:rsid w:val="002D075F"/>
    <w:rsid w:val="002D26EE"/>
    <w:rsid w:val="002D4886"/>
    <w:rsid w:val="002D559B"/>
    <w:rsid w:val="002D5649"/>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9E9"/>
    <w:rsid w:val="002F617C"/>
    <w:rsid w:val="00300D62"/>
    <w:rsid w:val="00300ED5"/>
    <w:rsid w:val="0030217F"/>
    <w:rsid w:val="00303799"/>
    <w:rsid w:val="00304A50"/>
    <w:rsid w:val="0030508D"/>
    <w:rsid w:val="00306E60"/>
    <w:rsid w:val="00306F6C"/>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93A"/>
    <w:rsid w:val="00321D70"/>
    <w:rsid w:val="00325C0F"/>
    <w:rsid w:val="00326069"/>
    <w:rsid w:val="003266DC"/>
    <w:rsid w:val="00326B2C"/>
    <w:rsid w:val="00326DC1"/>
    <w:rsid w:val="003270E2"/>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EC2"/>
    <w:rsid w:val="00356FDD"/>
    <w:rsid w:val="00357582"/>
    <w:rsid w:val="00357F79"/>
    <w:rsid w:val="00362F5F"/>
    <w:rsid w:val="00363711"/>
    <w:rsid w:val="0036469A"/>
    <w:rsid w:val="00366C47"/>
    <w:rsid w:val="0037010F"/>
    <w:rsid w:val="00370C57"/>
    <w:rsid w:val="00371168"/>
    <w:rsid w:val="00372127"/>
    <w:rsid w:val="0037356D"/>
    <w:rsid w:val="0037419B"/>
    <w:rsid w:val="0037429E"/>
    <w:rsid w:val="00375DB1"/>
    <w:rsid w:val="003770E5"/>
    <w:rsid w:val="0037722C"/>
    <w:rsid w:val="00380699"/>
    <w:rsid w:val="00382E40"/>
    <w:rsid w:val="0038326F"/>
    <w:rsid w:val="00383F3C"/>
    <w:rsid w:val="0038731B"/>
    <w:rsid w:val="00387439"/>
    <w:rsid w:val="00391257"/>
    <w:rsid w:val="00393031"/>
    <w:rsid w:val="0039304A"/>
    <w:rsid w:val="003942E3"/>
    <w:rsid w:val="003950FA"/>
    <w:rsid w:val="003953AB"/>
    <w:rsid w:val="003955C9"/>
    <w:rsid w:val="00395FDA"/>
    <w:rsid w:val="003976C3"/>
    <w:rsid w:val="003A2643"/>
    <w:rsid w:val="003A26EA"/>
    <w:rsid w:val="003A5D91"/>
    <w:rsid w:val="003A68D5"/>
    <w:rsid w:val="003B0477"/>
    <w:rsid w:val="003B2140"/>
    <w:rsid w:val="003B50E1"/>
    <w:rsid w:val="003B600A"/>
    <w:rsid w:val="003B6B71"/>
    <w:rsid w:val="003C14DD"/>
    <w:rsid w:val="003C2323"/>
    <w:rsid w:val="003C304E"/>
    <w:rsid w:val="003C333B"/>
    <w:rsid w:val="003C48A5"/>
    <w:rsid w:val="003C4E37"/>
    <w:rsid w:val="003C6047"/>
    <w:rsid w:val="003C7671"/>
    <w:rsid w:val="003C7A03"/>
    <w:rsid w:val="003D3DA7"/>
    <w:rsid w:val="003D50E6"/>
    <w:rsid w:val="003D5728"/>
    <w:rsid w:val="003D59CD"/>
    <w:rsid w:val="003D68B5"/>
    <w:rsid w:val="003D71AE"/>
    <w:rsid w:val="003D7C4B"/>
    <w:rsid w:val="003E16BE"/>
    <w:rsid w:val="003E215C"/>
    <w:rsid w:val="003E5780"/>
    <w:rsid w:val="003E7A32"/>
    <w:rsid w:val="003F08A0"/>
    <w:rsid w:val="003F0966"/>
    <w:rsid w:val="003F11E0"/>
    <w:rsid w:val="003F2C04"/>
    <w:rsid w:val="003F39F5"/>
    <w:rsid w:val="003F51E9"/>
    <w:rsid w:val="003F5712"/>
    <w:rsid w:val="003F5B6D"/>
    <w:rsid w:val="00400DEB"/>
    <w:rsid w:val="00401855"/>
    <w:rsid w:val="00401880"/>
    <w:rsid w:val="004036C4"/>
    <w:rsid w:val="00403AFD"/>
    <w:rsid w:val="00403B9B"/>
    <w:rsid w:val="0040759B"/>
    <w:rsid w:val="00407796"/>
    <w:rsid w:val="004105D1"/>
    <w:rsid w:val="00411A17"/>
    <w:rsid w:val="0041450A"/>
    <w:rsid w:val="0041566D"/>
    <w:rsid w:val="004168D2"/>
    <w:rsid w:val="00420701"/>
    <w:rsid w:val="00424B9F"/>
    <w:rsid w:val="00426E7A"/>
    <w:rsid w:val="00426F1F"/>
    <w:rsid w:val="0043223E"/>
    <w:rsid w:val="00432654"/>
    <w:rsid w:val="00432ED3"/>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ECF"/>
    <w:rsid w:val="0045441A"/>
    <w:rsid w:val="00454E20"/>
    <w:rsid w:val="00456629"/>
    <w:rsid w:val="00457C85"/>
    <w:rsid w:val="00457EE3"/>
    <w:rsid w:val="004603B6"/>
    <w:rsid w:val="00460D8B"/>
    <w:rsid w:val="0046100D"/>
    <w:rsid w:val="00461B23"/>
    <w:rsid w:val="00462188"/>
    <w:rsid w:val="00462C50"/>
    <w:rsid w:val="00462C9F"/>
    <w:rsid w:val="00462D35"/>
    <w:rsid w:val="00464BF9"/>
    <w:rsid w:val="004656FD"/>
    <w:rsid w:val="00465AE0"/>
    <w:rsid w:val="00465C8F"/>
    <w:rsid w:val="00465DD6"/>
    <w:rsid w:val="00466DBE"/>
    <w:rsid w:val="00467718"/>
    <w:rsid w:val="00470459"/>
    <w:rsid w:val="00471777"/>
    <w:rsid w:val="00473432"/>
    <w:rsid w:val="00473B9E"/>
    <w:rsid w:val="004745E6"/>
    <w:rsid w:val="0047732A"/>
    <w:rsid w:val="00477373"/>
    <w:rsid w:val="00480303"/>
    <w:rsid w:val="00480550"/>
    <w:rsid w:val="00482BA3"/>
    <w:rsid w:val="00483AFF"/>
    <w:rsid w:val="00484D8C"/>
    <w:rsid w:val="00484DBF"/>
    <w:rsid w:val="004862A9"/>
    <w:rsid w:val="00486CD7"/>
    <w:rsid w:val="00487914"/>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E74"/>
    <w:rsid w:val="004C206C"/>
    <w:rsid w:val="004C2EF6"/>
    <w:rsid w:val="004C3944"/>
    <w:rsid w:val="004C4E76"/>
    <w:rsid w:val="004C56B5"/>
    <w:rsid w:val="004C654E"/>
    <w:rsid w:val="004C7AE9"/>
    <w:rsid w:val="004D162C"/>
    <w:rsid w:val="004D1647"/>
    <w:rsid w:val="004D3578"/>
    <w:rsid w:val="004D380D"/>
    <w:rsid w:val="004D4144"/>
    <w:rsid w:val="004D4F73"/>
    <w:rsid w:val="004D599A"/>
    <w:rsid w:val="004D6880"/>
    <w:rsid w:val="004D717A"/>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4CF7"/>
    <w:rsid w:val="004F52E6"/>
    <w:rsid w:val="004F536A"/>
    <w:rsid w:val="004F64A3"/>
    <w:rsid w:val="004F71D1"/>
    <w:rsid w:val="005020E7"/>
    <w:rsid w:val="00502710"/>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20A53"/>
    <w:rsid w:val="00522C51"/>
    <w:rsid w:val="00526054"/>
    <w:rsid w:val="00526E01"/>
    <w:rsid w:val="00530762"/>
    <w:rsid w:val="005323EE"/>
    <w:rsid w:val="00533141"/>
    <w:rsid w:val="00534771"/>
    <w:rsid w:val="00534DA0"/>
    <w:rsid w:val="00537356"/>
    <w:rsid w:val="005411E7"/>
    <w:rsid w:val="00543E6C"/>
    <w:rsid w:val="00544ECE"/>
    <w:rsid w:val="00546EA1"/>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1EB2"/>
    <w:rsid w:val="00572ADE"/>
    <w:rsid w:val="005731F4"/>
    <w:rsid w:val="00573616"/>
    <w:rsid w:val="005751B1"/>
    <w:rsid w:val="005759A2"/>
    <w:rsid w:val="00575B02"/>
    <w:rsid w:val="00576820"/>
    <w:rsid w:val="0058094E"/>
    <w:rsid w:val="0058519B"/>
    <w:rsid w:val="0058588B"/>
    <w:rsid w:val="00585FBE"/>
    <w:rsid w:val="00586F17"/>
    <w:rsid w:val="0059017B"/>
    <w:rsid w:val="0059146F"/>
    <w:rsid w:val="00591568"/>
    <w:rsid w:val="00591EEA"/>
    <w:rsid w:val="00592B81"/>
    <w:rsid w:val="00593573"/>
    <w:rsid w:val="00593957"/>
    <w:rsid w:val="00594846"/>
    <w:rsid w:val="005950E0"/>
    <w:rsid w:val="00596A09"/>
    <w:rsid w:val="00597653"/>
    <w:rsid w:val="005A0389"/>
    <w:rsid w:val="005A1A31"/>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1461"/>
    <w:rsid w:val="005D53D9"/>
    <w:rsid w:val="005D74F9"/>
    <w:rsid w:val="005E1C7A"/>
    <w:rsid w:val="005E34D3"/>
    <w:rsid w:val="005E3D0F"/>
    <w:rsid w:val="005E431B"/>
    <w:rsid w:val="005E55EE"/>
    <w:rsid w:val="005E59C1"/>
    <w:rsid w:val="005E688A"/>
    <w:rsid w:val="005E7E18"/>
    <w:rsid w:val="005F10C3"/>
    <w:rsid w:val="005F11C7"/>
    <w:rsid w:val="005F11E0"/>
    <w:rsid w:val="005F191C"/>
    <w:rsid w:val="005F2019"/>
    <w:rsid w:val="005F2419"/>
    <w:rsid w:val="005F4A0C"/>
    <w:rsid w:val="005F4D98"/>
    <w:rsid w:val="005F71B4"/>
    <w:rsid w:val="006025D4"/>
    <w:rsid w:val="00603ABD"/>
    <w:rsid w:val="006042FA"/>
    <w:rsid w:val="00604791"/>
    <w:rsid w:val="006051CC"/>
    <w:rsid w:val="0061081F"/>
    <w:rsid w:val="00610A90"/>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1B89"/>
    <w:rsid w:val="00631BA9"/>
    <w:rsid w:val="00634CE1"/>
    <w:rsid w:val="00636178"/>
    <w:rsid w:val="00636E70"/>
    <w:rsid w:val="00636EE6"/>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6467"/>
    <w:rsid w:val="006567F6"/>
    <w:rsid w:val="00656D67"/>
    <w:rsid w:val="006615B7"/>
    <w:rsid w:val="0066484B"/>
    <w:rsid w:val="00666915"/>
    <w:rsid w:val="00666A58"/>
    <w:rsid w:val="00666C06"/>
    <w:rsid w:val="00666CD2"/>
    <w:rsid w:val="00666F47"/>
    <w:rsid w:val="00667468"/>
    <w:rsid w:val="00667667"/>
    <w:rsid w:val="00670F0D"/>
    <w:rsid w:val="00671901"/>
    <w:rsid w:val="00672012"/>
    <w:rsid w:val="00672C5E"/>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E1"/>
    <w:rsid w:val="006C1556"/>
    <w:rsid w:val="006C1888"/>
    <w:rsid w:val="006C3245"/>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2717"/>
    <w:rsid w:val="006E3314"/>
    <w:rsid w:val="006E4D6B"/>
    <w:rsid w:val="006E6C00"/>
    <w:rsid w:val="006E71D5"/>
    <w:rsid w:val="006E73C6"/>
    <w:rsid w:val="006E7EC2"/>
    <w:rsid w:val="006E7F54"/>
    <w:rsid w:val="006F13B1"/>
    <w:rsid w:val="006F1FA3"/>
    <w:rsid w:val="006F212F"/>
    <w:rsid w:val="006F2BC0"/>
    <w:rsid w:val="006F2E59"/>
    <w:rsid w:val="006F35FD"/>
    <w:rsid w:val="006F4FC0"/>
    <w:rsid w:val="006F5FB8"/>
    <w:rsid w:val="006F75F0"/>
    <w:rsid w:val="006F7653"/>
    <w:rsid w:val="007004C2"/>
    <w:rsid w:val="00700884"/>
    <w:rsid w:val="00701BAD"/>
    <w:rsid w:val="0070298D"/>
    <w:rsid w:val="00704F55"/>
    <w:rsid w:val="00706039"/>
    <w:rsid w:val="00711574"/>
    <w:rsid w:val="0071199A"/>
    <w:rsid w:val="00711CED"/>
    <w:rsid w:val="00711F70"/>
    <w:rsid w:val="0071456B"/>
    <w:rsid w:val="007149BF"/>
    <w:rsid w:val="007151AC"/>
    <w:rsid w:val="007151EC"/>
    <w:rsid w:val="00716D58"/>
    <w:rsid w:val="007179A7"/>
    <w:rsid w:val="00720340"/>
    <w:rsid w:val="00721362"/>
    <w:rsid w:val="00721997"/>
    <w:rsid w:val="00721A75"/>
    <w:rsid w:val="00725A9B"/>
    <w:rsid w:val="00726D2B"/>
    <w:rsid w:val="00727131"/>
    <w:rsid w:val="007325B2"/>
    <w:rsid w:val="007325F8"/>
    <w:rsid w:val="007331A2"/>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2865"/>
    <w:rsid w:val="00772E0E"/>
    <w:rsid w:val="00776187"/>
    <w:rsid w:val="00781F0F"/>
    <w:rsid w:val="00783DFD"/>
    <w:rsid w:val="00787213"/>
    <w:rsid w:val="0078727C"/>
    <w:rsid w:val="00787304"/>
    <w:rsid w:val="007877A5"/>
    <w:rsid w:val="007905DB"/>
    <w:rsid w:val="00790C87"/>
    <w:rsid w:val="007934C8"/>
    <w:rsid w:val="0079584B"/>
    <w:rsid w:val="00796008"/>
    <w:rsid w:val="0079775E"/>
    <w:rsid w:val="007A1A15"/>
    <w:rsid w:val="007A1C1A"/>
    <w:rsid w:val="007A4485"/>
    <w:rsid w:val="007A4B1A"/>
    <w:rsid w:val="007A5B33"/>
    <w:rsid w:val="007A5E72"/>
    <w:rsid w:val="007A60FE"/>
    <w:rsid w:val="007A6B98"/>
    <w:rsid w:val="007A6F2F"/>
    <w:rsid w:val="007B19D4"/>
    <w:rsid w:val="007B2C0A"/>
    <w:rsid w:val="007B2CB4"/>
    <w:rsid w:val="007B44AB"/>
    <w:rsid w:val="007B61E7"/>
    <w:rsid w:val="007B68B7"/>
    <w:rsid w:val="007B6B71"/>
    <w:rsid w:val="007B720E"/>
    <w:rsid w:val="007B725E"/>
    <w:rsid w:val="007B7782"/>
    <w:rsid w:val="007C095F"/>
    <w:rsid w:val="007C2618"/>
    <w:rsid w:val="007C5546"/>
    <w:rsid w:val="007D13D0"/>
    <w:rsid w:val="007D392F"/>
    <w:rsid w:val="007D4384"/>
    <w:rsid w:val="007D56F6"/>
    <w:rsid w:val="007D6785"/>
    <w:rsid w:val="007D6F9E"/>
    <w:rsid w:val="007D7836"/>
    <w:rsid w:val="007D7863"/>
    <w:rsid w:val="007E0300"/>
    <w:rsid w:val="007E0332"/>
    <w:rsid w:val="007E08DE"/>
    <w:rsid w:val="007E3FBF"/>
    <w:rsid w:val="007E455A"/>
    <w:rsid w:val="007E50D5"/>
    <w:rsid w:val="007E5A87"/>
    <w:rsid w:val="007F00DF"/>
    <w:rsid w:val="007F0F51"/>
    <w:rsid w:val="007F2205"/>
    <w:rsid w:val="007F2799"/>
    <w:rsid w:val="007F2B35"/>
    <w:rsid w:val="007F2D4A"/>
    <w:rsid w:val="007F364C"/>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3CDA"/>
    <w:rsid w:val="0081452D"/>
    <w:rsid w:val="0081560B"/>
    <w:rsid w:val="00816014"/>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6413"/>
    <w:rsid w:val="008376A5"/>
    <w:rsid w:val="008401E2"/>
    <w:rsid w:val="0084222D"/>
    <w:rsid w:val="0084303F"/>
    <w:rsid w:val="008430A2"/>
    <w:rsid w:val="00845057"/>
    <w:rsid w:val="00845474"/>
    <w:rsid w:val="008458F7"/>
    <w:rsid w:val="00845F98"/>
    <w:rsid w:val="00846E07"/>
    <w:rsid w:val="00846E32"/>
    <w:rsid w:val="00852A5B"/>
    <w:rsid w:val="00852D39"/>
    <w:rsid w:val="00854C37"/>
    <w:rsid w:val="00855F2F"/>
    <w:rsid w:val="00855FE1"/>
    <w:rsid w:val="0085724C"/>
    <w:rsid w:val="008572DC"/>
    <w:rsid w:val="00862A45"/>
    <w:rsid w:val="00864505"/>
    <w:rsid w:val="00865CC3"/>
    <w:rsid w:val="00866280"/>
    <w:rsid w:val="00866E76"/>
    <w:rsid w:val="00866F16"/>
    <w:rsid w:val="008676F3"/>
    <w:rsid w:val="0086799C"/>
    <w:rsid w:val="00870AEC"/>
    <w:rsid w:val="00872097"/>
    <w:rsid w:val="00872D9F"/>
    <w:rsid w:val="00875A5F"/>
    <w:rsid w:val="00875BEE"/>
    <w:rsid w:val="008768CA"/>
    <w:rsid w:val="00876971"/>
    <w:rsid w:val="0087767E"/>
    <w:rsid w:val="00877813"/>
    <w:rsid w:val="00880559"/>
    <w:rsid w:val="008822AF"/>
    <w:rsid w:val="008835E9"/>
    <w:rsid w:val="00883F19"/>
    <w:rsid w:val="00884465"/>
    <w:rsid w:val="00886D6C"/>
    <w:rsid w:val="008871F2"/>
    <w:rsid w:val="008929FD"/>
    <w:rsid w:val="00893167"/>
    <w:rsid w:val="00893977"/>
    <w:rsid w:val="00894B03"/>
    <w:rsid w:val="0089523E"/>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46CA"/>
    <w:rsid w:val="008B56D0"/>
    <w:rsid w:val="008B5ABA"/>
    <w:rsid w:val="008B6A54"/>
    <w:rsid w:val="008B7079"/>
    <w:rsid w:val="008B70F9"/>
    <w:rsid w:val="008C1943"/>
    <w:rsid w:val="008C1FEA"/>
    <w:rsid w:val="008C2DF3"/>
    <w:rsid w:val="008C2F7B"/>
    <w:rsid w:val="008C3829"/>
    <w:rsid w:val="008C4AA4"/>
    <w:rsid w:val="008C4B29"/>
    <w:rsid w:val="008C4CE8"/>
    <w:rsid w:val="008C5127"/>
    <w:rsid w:val="008C5E21"/>
    <w:rsid w:val="008C60BD"/>
    <w:rsid w:val="008C6C33"/>
    <w:rsid w:val="008D2168"/>
    <w:rsid w:val="008D41FC"/>
    <w:rsid w:val="008D5166"/>
    <w:rsid w:val="008D575F"/>
    <w:rsid w:val="008D600F"/>
    <w:rsid w:val="008E0D52"/>
    <w:rsid w:val="008E32C1"/>
    <w:rsid w:val="008E4253"/>
    <w:rsid w:val="008E458D"/>
    <w:rsid w:val="008E5ADC"/>
    <w:rsid w:val="008E5F5E"/>
    <w:rsid w:val="008F13A1"/>
    <w:rsid w:val="008F1C1B"/>
    <w:rsid w:val="008F1FDD"/>
    <w:rsid w:val="008F4702"/>
    <w:rsid w:val="008F5E56"/>
    <w:rsid w:val="008F7AE8"/>
    <w:rsid w:val="008F7BC2"/>
    <w:rsid w:val="008F7C0D"/>
    <w:rsid w:val="009002CF"/>
    <w:rsid w:val="009004C7"/>
    <w:rsid w:val="00900782"/>
    <w:rsid w:val="009008E1"/>
    <w:rsid w:val="00902610"/>
    <w:rsid w:val="0090271F"/>
    <w:rsid w:val="00904A71"/>
    <w:rsid w:val="00910049"/>
    <w:rsid w:val="009114A2"/>
    <w:rsid w:val="0091160B"/>
    <w:rsid w:val="00911692"/>
    <w:rsid w:val="009117F3"/>
    <w:rsid w:val="009145D4"/>
    <w:rsid w:val="00915010"/>
    <w:rsid w:val="009163CE"/>
    <w:rsid w:val="0091774A"/>
    <w:rsid w:val="00917D83"/>
    <w:rsid w:val="00920338"/>
    <w:rsid w:val="0092054B"/>
    <w:rsid w:val="00922E52"/>
    <w:rsid w:val="00923DB8"/>
    <w:rsid w:val="009265A4"/>
    <w:rsid w:val="009266C5"/>
    <w:rsid w:val="009269DA"/>
    <w:rsid w:val="00926BF6"/>
    <w:rsid w:val="00927399"/>
    <w:rsid w:val="009274B0"/>
    <w:rsid w:val="00931CCD"/>
    <w:rsid w:val="00932497"/>
    <w:rsid w:val="00933C98"/>
    <w:rsid w:val="0093545F"/>
    <w:rsid w:val="00935903"/>
    <w:rsid w:val="00937449"/>
    <w:rsid w:val="009408C4"/>
    <w:rsid w:val="00941CB2"/>
    <w:rsid w:val="009420E9"/>
    <w:rsid w:val="00942EC2"/>
    <w:rsid w:val="009439C1"/>
    <w:rsid w:val="009456C7"/>
    <w:rsid w:val="009458C7"/>
    <w:rsid w:val="00945F40"/>
    <w:rsid w:val="009461CA"/>
    <w:rsid w:val="009471FD"/>
    <w:rsid w:val="00947224"/>
    <w:rsid w:val="0095007B"/>
    <w:rsid w:val="0095208E"/>
    <w:rsid w:val="00952B52"/>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71112"/>
    <w:rsid w:val="0097184A"/>
    <w:rsid w:val="00971C47"/>
    <w:rsid w:val="00972643"/>
    <w:rsid w:val="00972C97"/>
    <w:rsid w:val="00972E18"/>
    <w:rsid w:val="009735D6"/>
    <w:rsid w:val="00974BB0"/>
    <w:rsid w:val="00975645"/>
    <w:rsid w:val="00977117"/>
    <w:rsid w:val="009816B5"/>
    <w:rsid w:val="00982270"/>
    <w:rsid w:val="00984571"/>
    <w:rsid w:val="00985308"/>
    <w:rsid w:val="00986C58"/>
    <w:rsid w:val="009876A5"/>
    <w:rsid w:val="0099180C"/>
    <w:rsid w:val="00993BBC"/>
    <w:rsid w:val="0099493E"/>
    <w:rsid w:val="00995169"/>
    <w:rsid w:val="00997D92"/>
    <w:rsid w:val="009A28CA"/>
    <w:rsid w:val="009A2927"/>
    <w:rsid w:val="009A3390"/>
    <w:rsid w:val="009A3AC7"/>
    <w:rsid w:val="009A482D"/>
    <w:rsid w:val="009A4FD4"/>
    <w:rsid w:val="009A4FD9"/>
    <w:rsid w:val="009A5190"/>
    <w:rsid w:val="009B1690"/>
    <w:rsid w:val="009B28F7"/>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7DAE"/>
    <w:rsid w:val="009D0FF6"/>
    <w:rsid w:val="009D1801"/>
    <w:rsid w:val="009D20F5"/>
    <w:rsid w:val="009D30B7"/>
    <w:rsid w:val="009D4103"/>
    <w:rsid w:val="009D4BF1"/>
    <w:rsid w:val="009D55A4"/>
    <w:rsid w:val="009D73C0"/>
    <w:rsid w:val="009D7F7F"/>
    <w:rsid w:val="009E0A7B"/>
    <w:rsid w:val="009E3E1E"/>
    <w:rsid w:val="009E48B1"/>
    <w:rsid w:val="009E56E4"/>
    <w:rsid w:val="009E7608"/>
    <w:rsid w:val="009F056C"/>
    <w:rsid w:val="009F17BF"/>
    <w:rsid w:val="009F1D36"/>
    <w:rsid w:val="009F215F"/>
    <w:rsid w:val="009F4335"/>
    <w:rsid w:val="009F482E"/>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67"/>
    <w:rsid w:val="00A14AB6"/>
    <w:rsid w:val="00A15228"/>
    <w:rsid w:val="00A169DC"/>
    <w:rsid w:val="00A2233C"/>
    <w:rsid w:val="00A22A3B"/>
    <w:rsid w:val="00A23159"/>
    <w:rsid w:val="00A23987"/>
    <w:rsid w:val="00A2408B"/>
    <w:rsid w:val="00A245F3"/>
    <w:rsid w:val="00A26948"/>
    <w:rsid w:val="00A26B6E"/>
    <w:rsid w:val="00A26C86"/>
    <w:rsid w:val="00A30EE8"/>
    <w:rsid w:val="00A319AA"/>
    <w:rsid w:val="00A32766"/>
    <w:rsid w:val="00A32BB7"/>
    <w:rsid w:val="00A33330"/>
    <w:rsid w:val="00A35414"/>
    <w:rsid w:val="00A35C09"/>
    <w:rsid w:val="00A40632"/>
    <w:rsid w:val="00A4089E"/>
    <w:rsid w:val="00A41E94"/>
    <w:rsid w:val="00A4234A"/>
    <w:rsid w:val="00A42640"/>
    <w:rsid w:val="00A43886"/>
    <w:rsid w:val="00A43B3A"/>
    <w:rsid w:val="00A44166"/>
    <w:rsid w:val="00A44B59"/>
    <w:rsid w:val="00A455AE"/>
    <w:rsid w:val="00A4702F"/>
    <w:rsid w:val="00A47497"/>
    <w:rsid w:val="00A501C7"/>
    <w:rsid w:val="00A50E62"/>
    <w:rsid w:val="00A53724"/>
    <w:rsid w:val="00A558C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5779"/>
    <w:rsid w:val="00A75CAC"/>
    <w:rsid w:val="00A76C40"/>
    <w:rsid w:val="00A77739"/>
    <w:rsid w:val="00A77741"/>
    <w:rsid w:val="00A77C20"/>
    <w:rsid w:val="00A81258"/>
    <w:rsid w:val="00A82346"/>
    <w:rsid w:val="00A83F31"/>
    <w:rsid w:val="00A84A4B"/>
    <w:rsid w:val="00A85310"/>
    <w:rsid w:val="00A857D2"/>
    <w:rsid w:val="00A85DCD"/>
    <w:rsid w:val="00A90270"/>
    <w:rsid w:val="00A90B53"/>
    <w:rsid w:val="00A92977"/>
    <w:rsid w:val="00A935CB"/>
    <w:rsid w:val="00A95D85"/>
    <w:rsid w:val="00A95EC3"/>
    <w:rsid w:val="00A96374"/>
    <w:rsid w:val="00A9671C"/>
    <w:rsid w:val="00A96FFD"/>
    <w:rsid w:val="00A97ABB"/>
    <w:rsid w:val="00AA0C38"/>
    <w:rsid w:val="00AA0D25"/>
    <w:rsid w:val="00AA0F95"/>
    <w:rsid w:val="00AA2EC0"/>
    <w:rsid w:val="00AA3648"/>
    <w:rsid w:val="00AA4AF2"/>
    <w:rsid w:val="00AA4E8F"/>
    <w:rsid w:val="00AA53C6"/>
    <w:rsid w:val="00AA7EBC"/>
    <w:rsid w:val="00AB0EE8"/>
    <w:rsid w:val="00AB14C4"/>
    <w:rsid w:val="00AB30AE"/>
    <w:rsid w:val="00AB3A30"/>
    <w:rsid w:val="00AB3B76"/>
    <w:rsid w:val="00AB43B1"/>
    <w:rsid w:val="00AB6EB4"/>
    <w:rsid w:val="00AB747F"/>
    <w:rsid w:val="00AB7904"/>
    <w:rsid w:val="00AC01D1"/>
    <w:rsid w:val="00AC205B"/>
    <w:rsid w:val="00AC2C87"/>
    <w:rsid w:val="00AC2CAE"/>
    <w:rsid w:val="00AC30E3"/>
    <w:rsid w:val="00AC39D1"/>
    <w:rsid w:val="00AC4E7E"/>
    <w:rsid w:val="00AC726C"/>
    <w:rsid w:val="00AD1651"/>
    <w:rsid w:val="00AD5731"/>
    <w:rsid w:val="00AD6538"/>
    <w:rsid w:val="00AE0FAB"/>
    <w:rsid w:val="00AE131B"/>
    <w:rsid w:val="00AE1816"/>
    <w:rsid w:val="00AE272C"/>
    <w:rsid w:val="00AE283D"/>
    <w:rsid w:val="00AE336C"/>
    <w:rsid w:val="00AE4D66"/>
    <w:rsid w:val="00AE5120"/>
    <w:rsid w:val="00AE556D"/>
    <w:rsid w:val="00AE7C17"/>
    <w:rsid w:val="00AF248A"/>
    <w:rsid w:val="00AF3F37"/>
    <w:rsid w:val="00AF6AC6"/>
    <w:rsid w:val="00AF6BCD"/>
    <w:rsid w:val="00B033EF"/>
    <w:rsid w:val="00B03B3C"/>
    <w:rsid w:val="00B04B0E"/>
    <w:rsid w:val="00B05056"/>
    <w:rsid w:val="00B0590A"/>
    <w:rsid w:val="00B07498"/>
    <w:rsid w:val="00B07B85"/>
    <w:rsid w:val="00B10117"/>
    <w:rsid w:val="00B114C3"/>
    <w:rsid w:val="00B12217"/>
    <w:rsid w:val="00B1453B"/>
    <w:rsid w:val="00B15449"/>
    <w:rsid w:val="00B1723E"/>
    <w:rsid w:val="00B20517"/>
    <w:rsid w:val="00B2235D"/>
    <w:rsid w:val="00B23B71"/>
    <w:rsid w:val="00B24056"/>
    <w:rsid w:val="00B25551"/>
    <w:rsid w:val="00B25D23"/>
    <w:rsid w:val="00B25E3B"/>
    <w:rsid w:val="00B26C05"/>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CF1"/>
    <w:rsid w:val="00B53026"/>
    <w:rsid w:val="00B562BE"/>
    <w:rsid w:val="00B56610"/>
    <w:rsid w:val="00B573A0"/>
    <w:rsid w:val="00B575B7"/>
    <w:rsid w:val="00B60171"/>
    <w:rsid w:val="00B620C6"/>
    <w:rsid w:val="00B62656"/>
    <w:rsid w:val="00B6400F"/>
    <w:rsid w:val="00B64F6E"/>
    <w:rsid w:val="00B66773"/>
    <w:rsid w:val="00B67516"/>
    <w:rsid w:val="00B675E5"/>
    <w:rsid w:val="00B67FC5"/>
    <w:rsid w:val="00B704B9"/>
    <w:rsid w:val="00B71C9C"/>
    <w:rsid w:val="00B74046"/>
    <w:rsid w:val="00B74F24"/>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0EE"/>
    <w:rsid w:val="00B95C0E"/>
    <w:rsid w:val="00BA0F1F"/>
    <w:rsid w:val="00BA24F5"/>
    <w:rsid w:val="00BA2519"/>
    <w:rsid w:val="00BA4DBE"/>
    <w:rsid w:val="00BA79DD"/>
    <w:rsid w:val="00BB05BD"/>
    <w:rsid w:val="00BB6663"/>
    <w:rsid w:val="00BB77EB"/>
    <w:rsid w:val="00BC11EC"/>
    <w:rsid w:val="00BC1987"/>
    <w:rsid w:val="00BC2530"/>
    <w:rsid w:val="00BC434A"/>
    <w:rsid w:val="00BC6DEB"/>
    <w:rsid w:val="00BD0CE7"/>
    <w:rsid w:val="00BD1A25"/>
    <w:rsid w:val="00BD1EA5"/>
    <w:rsid w:val="00BD24BE"/>
    <w:rsid w:val="00BD2981"/>
    <w:rsid w:val="00BD4231"/>
    <w:rsid w:val="00BD4919"/>
    <w:rsid w:val="00BD5F08"/>
    <w:rsid w:val="00BD6612"/>
    <w:rsid w:val="00BE0EDA"/>
    <w:rsid w:val="00BE2185"/>
    <w:rsid w:val="00BE257B"/>
    <w:rsid w:val="00BE3ECA"/>
    <w:rsid w:val="00BE5235"/>
    <w:rsid w:val="00BE52FA"/>
    <w:rsid w:val="00BE543D"/>
    <w:rsid w:val="00BE6022"/>
    <w:rsid w:val="00BE7D1E"/>
    <w:rsid w:val="00BF21B4"/>
    <w:rsid w:val="00BF3C1E"/>
    <w:rsid w:val="00BF3C3F"/>
    <w:rsid w:val="00BF4007"/>
    <w:rsid w:val="00BF41EC"/>
    <w:rsid w:val="00BF48DA"/>
    <w:rsid w:val="00BF5EEB"/>
    <w:rsid w:val="00BF626E"/>
    <w:rsid w:val="00BF6991"/>
    <w:rsid w:val="00BF7296"/>
    <w:rsid w:val="00BF77B2"/>
    <w:rsid w:val="00BF79F1"/>
    <w:rsid w:val="00C00499"/>
    <w:rsid w:val="00C009CF"/>
    <w:rsid w:val="00C0186A"/>
    <w:rsid w:val="00C01A3D"/>
    <w:rsid w:val="00C01A56"/>
    <w:rsid w:val="00C01E2A"/>
    <w:rsid w:val="00C025B4"/>
    <w:rsid w:val="00C03E55"/>
    <w:rsid w:val="00C063E2"/>
    <w:rsid w:val="00C07D13"/>
    <w:rsid w:val="00C10D1A"/>
    <w:rsid w:val="00C10EDD"/>
    <w:rsid w:val="00C11165"/>
    <w:rsid w:val="00C12FC2"/>
    <w:rsid w:val="00C149EE"/>
    <w:rsid w:val="00C14CA9"/>
    <w:rsid w:val="00C152E8"/>
    <w:rsid w:val="00C15E5F"/>
    <w:rsid w:val="00C16011"/>
    <w:rsid w:val="00C1677D"/>
    <w:rsid w:val="00C17BCE"/>
    <w:rsid w:val="00C22564"/>
    <w:rsid w:val="00C22E1E"/>
    <w:rsid w:val="00C2352B"/>
    <w:rsid w:val="00C24D47"/>
    <w:rsid w:val="00C25F8E"/>
    <w:rsid w:val="00C2769B"/>
    <w:rsid w:val="00C30186"/>
    <w:rsid w:val="00C3238A"/>
    <w:rsid w:val="00C32F24"/>
    <w:rsid w:val="00C33079"/>
    <w:rsid w:val="00C34035"/>
    <w:rsid w:val="00C3492F"/>
    <w:rsid w:val="00C34CF6"/>
    <w:rsid w:val="00C35A4B"/>
    <w:rsid w:val="00C36081"/>
    <w:rsid w:val="00C36A5F"/>
    <w:rsid w:val="00C40DC0"/>
    <w:rsid w:val="00C40E35"/>
    <w:rsid w:val="00C4286B"/>
    <w:rsid w:val="00C430F9"/>
    <w:rsid w:val="00C43434"/>
    <w:rsid w:val="00C43CDF"/>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70B6F"/>
    <w:rsid w:val="00C72223"/>
    <w:rsid w:val="00C73EC3"/>
    <w:rsid w:val="00C73F72"/>
    <w:rsid w:val="00C7411C"/>
    <w:rsid w:val="00C74479"/>
    <w:rsid w:val="00C7511D"/>
    <w:rsid w:val="00C760C9"/>
    <w:rsid w:val="00C80EDC"/>
    <w:rsid w:val="00C81DF9"/>
    <w:rsid w:val="00C82039"/>
    <w:rsid w:val="00C83902"/>
    <w:rsid w:val="00C86289"/>
    <w:rsid w:val="00C87616"/>
    <w:rsid w:val="00C92E66"/>
    <w:rsid w:val="00C93076"/>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32C3"/>
    <w:rsid w:val="00CB510F"/>
    <w:rsid w:val="00CB59CB"/>
    <w:rsid w:val="00CB5CFF"/>
    <w:rsid w:val="00CB5E68"/>
    <w:rsid w:val="00CB61D2"/>
    <w:rsid w:val="00CB6AF0"/>
    <w:rsid w:val="00CC122B"/>
    <w:rsid w:val="00CC12B9"/>
    <w:rsid w:val="00CC2CC8"/>
    <w:rsid w:val="00CC44EF"/>
    <w:rsid w:val="00CC4DEA"/>
    <w:rsid w:val="00CC59D6"/>
    <w:rsid w:val="00CC6CA5"/>
    <w:rsid w:val="00CD0ABE"/>
    <w:rsid w:val="00CD0E51"/>
    <w:rsid w:val="00CD11AE"/>
    <w:rsid w:val="00CD1A15"/>
    <w:rsid w:val="00CD23CC"/>
    <w:rsid w:val="00CD2620"/>
    <w:rsid w:val="00CD372F"/>
    <w:rsid w:val="00CD417F"/>
    <w:rsid w:val="00CD4C7B"/>
    <w:rsid w:val="00CD6C7B"/>
    <w:rsid w:val="00CE07A8"/>
    <w:rsid w:val="00CE1F72"/>
    <w:rsid w:val="00CE2062"/>
    <w:rsid w:val="00CE270D"/>
    <w:rsid w:val="00CE3251"/>
    <w:rsid w:val="00CE3415"/>
    <w:rsid w:val="00CE5938"/>
    <w:rsid w:val="00CF0E38"/>
    <w:rsid w:val="00CF23EC"/>
    <w:rsid w:val="00CF23EE"/>
    <w:rsid w:val="00CF4536"/>
    <w:rsid w:val="00CF47EC"/>
    <w:rsid w:val="00CF5CB9"/>
    <w:rsid w:val="00CF691A"/>
    <w:rsid w:val="00CF6B19"/>
    <w:rsid w:val="00CF6FED"/>
    <w:rsid w:val="00CF7336"/>
    <w:rsid w:val="00D00574"/>
    <w:rsid w:val="00D007C0"/>
    <w:rsid w:val="00D00861"/>
    <w:rsid w:val="00D00EFF"/>
    <w:rsid w:val="00D01429"/>
    <w:rsid w:val="00D0148B"/>
    <w:rsid w:val="00D018BE"/>
    <w:rsid w:val="00D072F9"/>
    <w:rsid w:val="00D07600"/>
    <w:rsid w:val="00D079C0"/>
    <w:rsid w:val="00D079E8"/>
    <w:rsid w:val="00D1081F"/>
    <w:rsid w:val="00D10917"/>
    <w:rsid w:val="00D13188"/>
    <w:rsid w:val="00D14570"/>
    <w:rsid w:val="00D173EE"/>
    <w:rsid w:val="00D20000"/>
    <w:rsid w:val="00D2074C"/>
    <w:rsid w:val="00D207EB"/>
    <w:rsid w:val="00D20C08"/>
    <w:rsid w:val="00D20D27"/>
    <w:rsid w:val="00D2263F"/>
    <w:rsid w:val="00D229D4"/>
    <w:rsid w:val="00D23946"/>
    <w:rsid w:val="00D23C6C"/>
    <w:rsid w:val="00D25448"/>
    <w:rsid w:val="00D313EF"/>
    <w:rsid w:val="00D316E4"/>
    <w:rsid w:val="00D32C36"/>
    <w:rsid w:val="00D32E0F"/>
    <w:rsid w:val="00D334AB"/>
    <w:rsid w:val="00D337BB"/>
    <w:rsid w:val="00D34147"/>
    <w:rsid w:val="00D34B44"/>
    <w:rsid w:val="00D34C43"/>
    <w:rsid w:val="00D34D7B"/>
    <w:rsid w:val="00D351CB"/>
    <w:rsid w:val="00D36592"/>
    <w:rsid w:val="00D36BFB"/>
    <w:rsid w:val="00D40F2E"/>
    <w:rsid w:val="00D417CD"/>
    <w:rsid w:val="00D44A13"/>
    <w:rsid w:val="00D45C9E"/>
    <w:rsid w:val="00D46851"/>
    <w:rsid w:val="00D47AA0"/>
    <w:rsid w:val="00D509BB"/>
    <w:rsid w:val="00D515CE"/>
    <w:rsid w:val="00D53116"/>
    <w:rsid w:val="00D53722"/>
    <w:rsid w:val="00D537F6"/>
    <w:rsid w:val="00D54E83"/>
    <w:rsid w:val="00D55066"/>
    <w:rsid w:val="00D572DA"/>
    <w:rsid w:val="00D61086"/>
    <w:rsid w:val="00D61685"/>
    <w:rsid w:val="00D624E1"/>
    <w:rsid w:val="00D62561"/>
    <w:rsid w:val="00D62C0A"/>
    <w:rsid w:val="00D65B22"/>
    <w:rsid w:val="00D65EF9"/>
    <w:rsid w:val="00D67715"/>
    <w:rsid w:val="00D67DBE"/>
    <w:rsid w:val="00D7086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7E00"/>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54D"/>
    <w:rsid w:val="00DB3978"/>
    <w:rsid w:val="00DB473A"/>
    <w:rsid w:val="00DB7186"/>
    <w:rsid w:val="00DC0CD2"/>
    <w:rsid w:val="00DC0F26"/>
    <w:rsid w:val="00DC1789"/>
    <w:rsid w:val="00DC2093"/>
    <w:rsid w:val="00DC2754"/>
    <w:rsid w:val="00DC309B"/>
    <w:rsid w:val="00DC3CCD"/>
    <w:rsid w:val="00DC4DA2"/>
    <w:rsid w:val="00DC5291"/>
    <w:rsid w:val="00DC5690"/>
    <w:rsid w:val="00DC6B99"/>
    <w:rsid w:val="00DD2F40"/>
    <w:rsid w:val="00DD34F0"/>
    <w:rsid w:val="00DD3784"/>
    <w:rsid w:val="00DD40A9"/>
    <w:rsid w:val="00DD4EE9"/>
    <w:rsid w:val="00DD53C0"/>
    <w:rsid w:val="00DD58E9"/>
    <w:rsid w:val="00DD70DA"/>
    <w:rsid w:val="00DE0769"/>
    <w:rsid w:val="00DE508A"/>
    <w:rsid w:val="00DE50D8"/>
    <w:rsid w:val="00DE623E"/>
    <w:rsid w:val="00DE7D8C"/>
    <w:rsid w:val="00DF0164"/>
    <w:rsid w:val="00DF02A5"/>
    <w:rsid w:val="00DF24BA"/>
    <w:rsid w:val="00DF2732"/>
    <w:rsid w:val="00DF3B88"/>
    <w:rsid w:val="00DF42E8"/>
    <w:rsid w:val="00DF441D"/>
    <w:rsid w:val="00DF49A4"/>
    <w:rsid w:val="00DF599D"/>
    <w:rsid w:val="00DF60DB"/>
    <w:rsid w:val="00DF7CE0"/>
    <w:rsid w:val="00E008E9"/>
    <w:rsid w:val="00E00CEF"/>
    <w:rsid w:val="00E019DD"/>
    <w:rsid w:val="00E02877"/>
    <w:rsid w:val="00E048B4"/>
    <w:rsid w:val="00E05545"/>
    <w:rsid w:val="00E0571E"/>
    <w:rsid w:val="00E05FB9"/>
    <w:rsid w:val="00E06DD4"/>
    <w:rsid w:val="00E07E67"/>
    <w:rsid w:val="00E10381"/>
    <w:rsid w:val="00E13303"/>
    <w:rsid w:val="00E13FAA"/>
    <w:rsid w:val="00E14000"/>
    <w:rsid w:val="00E17960"/>
    <w:rsid w:val="00E20568"/>
    <w:rsid w:val="00E2144D"/>
    <w:rsid w:val="00E22A8A"/>
    <w:rsid w:val="00E243B8"/>
    <w:rsid w:val="00E27647"/>
    <w:rsid w:val="00E27680"/>
    <w:rsid w:val="00E30274"/>
    <w:rsid w:val="00E31207"/>
    <w:rsid w:val="00E327FF"/>
    <w:rsid w:val="00E32ACD"/>
    <w:rsid w:val="00E3347C"/>
    <w:rsid w:val="00E33514"/>
    <w:rsid w:val="00E338CF"/>
    <w:rsid w:val="00E33B0E"/>
    <w:rsid w:val="00E3402C"/>
    <w:rsid w:val="00E37391"/>
    <w:rsid w:val="00E376B0"/>
    <w:rsid w:val="00E46555"/>
    <w:rsid w:val="00E47BC4"/>
    <w:rsid w:val="00E506F6"/>
    <w:rsid w:val="00E5071A"/>
    <w:rsid w:val="00E51773"/>
    <w:rsid w:val="00E52EBD"/>
    <w:rsid w:val="00E55C02"/>
    <w:rsid w:val="00E568A6"/>
    <w:rsid w:val="00E569A4"/>
    <w:rsid w:val="00E57A08"/>
    <w:rsid w:val="00E6066F"/>
    <w:rsid w:val="00E61665"/>
    <w:rsid w:val="00E62835"/>
    <w:rsid w:val="00E62E23"/>
    <w:rsid w:val="00E648F0"/>
    <w:rsid w:val="00E655A7"/>
    <w:rsid w:val="00E67287"/>
    <w:rsid w:val="00E67670"/>
    <w:rsid w:val="00E678FA"/>
    <w:rsid w:val="00E70506"/>
    <w:rsid w:val="00E72827"/>
    <w:rsid w:val="00E73933"/>
    <w:rsid w:val="00E752F7"/>
    <w:rsid w:val="00E758E2"/>
    <w:rsid w:val="00E762B9"/>
    <w:rsid w:val="00E77645"/>
    <w:rsid w:val="00E80128"/>
    <w:rsid w:val="00E80A52"/>
    <w:rsid w:val="00E80B0B"/>
    <w:rsid w:val="00E8330F"/>
    <w:rsid w:val="00E838AA"/>
    <w:rsid w:val="00E86928"/>
    <w:rsid w:val="00E86F18"/>
    <w:rsid w:val="00E870CD"/>
    <w:rsid w:val="00E8740E"/>
    <w:rsid w:val="00E91220"/>
    <w:rsid w:val="00E92BC4"/>
    <w:rsid w:val="00E93636"/>
    <w:rsid w:val="00E93AC1"/>
    <w:rsid w:val="00E93BD0"/>
    <w:rsid w:val="00E94404"/>
    <w:rsid w:val="00E96449"/>
    <w:rsid w:val="00E96E21"/>
    <w:rsid w:val="00E974BD"/>
    <w:rsid w:val="00EA22F8"/>
    <w:rsid w:val="00EA472F"/>
    <w:rsid w:val="00EA6955"/>
    <w:rsid w:val="00EB0BA3"/>
    <w:rsid w:val="00EB4384"/>
    <w:rsid w:val="00EB5F12"/>
    <w:rsid w:val="00EB60BA"/>
    <w:rsid w:val="00EB7AD0"/>
    <w:rsid w:val="00EB7D70"/>
    <w:rsid w:val="00EC1148"/>
    <w:rsid w:val="00EC2119"/>
    <w:rsid w:val="00EC23FA"/>
    <w:rsid w:val="00EC263E"/>
    <w:rsid w:val="00EC29CC"/>
    <w:rsid w:val="00EC2CD9"/>
    <w:rsid w:val="00EC3973"/>
    <w:rsid w:val="00EC4A25"/>
    <w:rsid w:val="00EC56CF"/>
    <w:rsid w:val="00EC70E5"/>
    <w:rsid w:val="00ED06A4"/>
    <w:rsid w:val="00ED0957"/>
    <w:rsid w:val="00ED1BBA"/>
    <w:rsid w:val="00ED1D25"/>
    <w:rsid w:val="00ED2CF8"/>
    <w:rsid w:val="00ED3445"/>
    <w:rsid w:val="00ED39C3"/>
    <w:rsid w:val="00ED42D3"/>
    <w:rsid w:val="00ED7B26"/>
    <w:rsid w:val="00EE0635"/>
    <w:rsid w:val="00EE13A8"/>
    <w:rsid w:val="00EE1A73"/>
    <w:rsid w:val="00EE29AC"/>
    <w:rsid w:val="00EE2D28"/>
    <w:rsid w:val="00EE2E6F"/>
    <w:rsid w:val="00EE4DBC"/>
    <w:rsid w:val="00EE5012"/>
    <w:rsid w:val="00EE5B63"/>
    <w:rsid w:val="00EE5CB2"/>
    <w:rsid w:val="00EE697B"/>
    <w:rsid w:val="00EE6A05"/>
    <w:rsid w:val="00EF0D20"/>
    <w:rsid w:val="00EF115B"/>
    <w:rsid w:val="00EF1956"/>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27B7"/>
    <w:rsid w:val="00F13C4F"/>
    <w:rsid w:val="00F13D6C"/>
    <w:rsid w:val="00F14CB9"/>
    <w:rsid w:val="00F16632"/>
    <w:rsid w:val="00F17C55"/>
    <w:rsid w:val="00F17F82"/>
    <w:rsid w:val="00F2026E"/>
    <w:rsid w:val="00F21984"/>
    <w:rsid w:val="00F21F3E"/>
    <w:rsid w:val="00F2210A"/>
    <w:rsid w:val="00F22463"/>
    <w:rsid w:val="00F23E13"/>
    <w:rsid w:val="00F24153"/>
    <w:rsid w:val="00F274FA"/>
    <w:rsid w:val="00F276BF"/>
    <w:rsid w:val="00F319D2"/>
    <w:rsid w:val="00F31A73"/>
    <w:rsid w:val="00F330BB"/>
    <w:rsid w:val="00F37743"/>
    <w:rsid w:val="00F40161"/>
    <w:rsid w:val="00F402FC"/>
    <w:rsid w:val="00F40992"/>
    <w:rsid w:val="00F4160A"/>
    <w:rsid w:val="00F418AD"/>
    <w:rsid w:val="00F41BFB"/>
    <w:rsid w:val="00F41D6C"/>
    <w:rsid w:val="00F42D7E"/>
    <w:rsid w:val="00F4454A"/>
    <w:rsid w:val="00F456C3"/>
    <w:rsid w:val="00F4605C"/>
    <w:rsid w:val="00F46163"/>
    <w:rsid w:val="00F50F3A"/>
    <w:rsid w:val="00F51AA9"/>
    <w:rsid w:val="00F53C7D"/>
    <w:rsid w:val="00F53E42"/>
    <w:rsid w:val="00F53F29"/>
    <w:rsid w:val="00F54760"/>
    <w:rsid w:val="00F54A3D"/>
    <w:rsid w:val="00F56DDF"/>
    <w:rsid w:val="00F57E74"/>
    <w:rsid w:val="00F57F3D"/>
    <w:rsid w:val="00F60124"/>
    <w:rsid w:val="00F609E8"/>
    <w:rsid w:val="00F62A26"/>
    <w:rsid w:val="00F63161"/>
    <w:rsid w:val="00F653B8"/>
    <w:rsid w:val="00F65FC0"/>
    <w:rsid w:val="00F66509"/>
    <w:rsid w:val="00F66B69"/>
    <w:rsid w:val="00F703DE"/>
    <w:rsid w:val="00F70559"/>
    <w:rsid w:val="00F70A2C"/>
    <w:rsid w:val="00F71EAF"/>
    <w:rsid w:val="00F71FB2"/>
    <w:rsid w:val="00F755D5"/>
    <w:rsid w:val="00F75748"/>
    <w:rsid w:val="00F76C5A"/>
    <w:rsid w:val="00F76F8F"/>
    <w:rsid w:val="00F8182C"/>
    <w:rsid w:val="00F82564"/>
    <w:rsid w:val="00F82637"/>
    <w:rsid w:val="00F826B3"/>
    <w:rsid w:val="00F8275A"/>
    <w:rsid w:val="00F82D09"/>
    <w:rsid w:val="00F8446E"/>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FA2"/>
    <w:rsid w:val="00FA4A45"/>
    <w:rsid w:val="00FA5925"/>
    <w:rsid w:val="00FA755C"/>
    <w:rsid w:val="00FB03C0"/>
    <w:rsid w:val="00FB1B54"/>
    <w:rsid w:val="00FB2B6A"/>
    <w:rsid w:val="00FB4B7E"/>
    <w:rsid w:val="00FB69EF"/>
    <w:rsid w:val="00FB7070"/>
    <w:rsid w:val="00FC084C"/>
    <w:rsid w:val="00FC10B5"/>
    <w:rsid w:val="00FC1192"/>
    <w:rsid w:val="00FC144E"/>
    <w:rsid w:val="00FC1A80"/>
    <w:rsid w:val="00FC3533"/>
    <w:rsid w:val="00FC4C02"/>
    <w:rsid w:val="00FC526A"/>
    <w:rsid w:val="00FC5FE8"/>
    <w:rsid w:val="00FC69E4"/>
    <w:rsid w:val="00FD3586"/>
    <w:rsid w:val="00FD4DE9"/>
    <w:rsid w:val="00FD5055"/>
    <w:rsid w:val="00FD6B00"/>
    <w:rsid w:val="00FE23D8"/>
    <w:rsid w:val="00FE2AB4"/>
    <w:rsid w:val="00FE3864"/>
    <w:rsid w:val="00FE40AD"/>
    <w:rsid w:val="00FE63A7"/>
    <w:rsid w:val="00FE6F9D"/>
    <w:rsid w:val="00FE724C"/>
    <w:rsid w:val="00FE7EAE"/>
    <w:rsid w:val="00FF1433"/>
    <w:rsid w:val="00FF158F"/>
    <w:rsid w:val="00FF1FB9"/>
    <w:rsid w:val="00FF26CC"/>
    <w:rsid w:val="00FF2936"/>
    <w:rsid w:val="00FF327F"/>
    <w:rsid w:val="00FF3B5E"/>
    <w:rsid w:val="00FF3CA9"/>
    <w:rsid w:val="00FF3CF1"/>
    <w:rsid w:val="00FF40A9"/>
    <w:rsid w:val="00FF46A4"/>
    <w:rsid w:val="00FF4C45"/>
    <w:rsid w:val="00FF5009"/>
    <w:rsid w:val="00FF6D21"/>
    <w:rsid w:val="00FF72B8"/>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88711D04-B35F-456E-A500-9831C0511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5AIRPNAIUNRU-1156379521-2650</_dlc_DocId>
    <_dlc_DocIdUrl xmlns="71c5aaf6-e6ce-465b-b873-5148d2a4c105">
      <Url>https://nokia.sharepoint.com/sites/c5g/e2earch/_layouts/15/DocIdRedir.aspx?ID=5AIRPNAIUNRU-1156379521-2650</Url>
      <Description>5AIRPNAIUNRU-1156379521-2650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4.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6BEF9E07-C0B7-4A78-B4C1-0E24F863153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350</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280</cp:revision>
  <cp:lastPrinted>2019-03-28T21:16:00Z</cp:lastPrinted>
  <dcterms:created xsi:type="dcterms:W3CDTF">2021-01-16T03:30:00Z</dcterms:created>
  <dcterms:modified xsi:type="dcterms:W3CDTF">2022-01-07T05:00:00Z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58e2c40f-1f51-40c0-a1ab-29328d783864</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